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DA2" w:rsidRPr="00A776A9" w:rsidRDefault="00A25D08" w:rsidP="00A776A9">
      <w:pPr>
        <w:pStyle w:val="CMT"/>
        <w:rPr>
          <w:b/>
          <w:sz w:val="28"/>
          <w:szCs w:val="28"/>
        </w:rPr>
      </w:pPr>
      <w:r w:rsidRPr="00A776A9" w:rsidDel="00A25D08">
        <w:rPr>
          <w:b/>
          <w:sz w:val="28"/>
          <w:szCs w:val="28"/>
        </w:rPr>
        <w:t xml:space="preserve"> </w:t>
      </w:r>
      <w:r w:rsidR="00A776A9" w:rsidRPr="00A776A9">
        <w:rPr>
          <w:b/>
          <w:sz w:val="28"/>
          <w:szCs w:val="28"/>
        </w:rPr>
        <w:t>S</w:t>
      </w:r>
      <w:r w:rsidR="000B3016" w:rsidRPr="00A776A9">
        <w:rPr>
          <w:b/>
          <w:sz w:val="28"/>
          <w:szCs w:val="28"/>
        </w:rPr>
        <w:t xml:space="preserve">PECIFICATION </w:t>
      </w:r>
      <w:r w:rsidR="00A776A9" w:rsidRPr="00A776A9">
        <w:rPr>
          <w:b/>
          <w:sz w:val="28"/>
          <w:szCs w:val="28"/>
        </w:rPr>
        <w:t>N</w:t>
      </w:r>
      <w:r w:rsidR="00A55DA2" w:rsidRPr="00A776A9">
        <w:rPr>
          <w:b/>
          <w:sz w:val="28"/>
          <w:szCs w:val="28"/>
        </w:rPr>
        <w:t xml:space="preserve">OTES: </w:t>
      </w:r>
    </w:p>
    <w:p w:rsidR="00950BD7" w:rsidRDefault="00950BD7" w:rsidP="00A776A9">
      <w:pPr>
        <w:pStyle w:val="CMT"/>
        <w:rPr>
          <w:rFonts w:hAnsi="Arial Bold"/>
          <w:caps/>
        </w:rPr>
      </w:pPr>
      <w:r w:rsidRPr="00950BD7">
        <w:rPr>
          <w:rFonts w:hAnsi="Arial Bold"/>
          <w:caps/>
        </w:rPr>
        <w:t xml:space="preserve">Editor shall make modification to the specifications to for all options that are listed using the following demarcation </w:t>
      </w:r>
      <w:r w:rsidRPr="00950BD7">
        <w:rPr>
          <w:rFonts w:hAnsi="Arial Bold"/>
          <w:caps/>
        </w:rPr>
        <w:t>“</w:t>
      </w:r>
      <w:r w:rsidR="00A776A9" w:rsidRPr="00950BD7">
        <w:rPr>
          <w:rFonts w:hAnsi="Arial Bold"/>
          <w:i w:val="0"/>
          <w:caps/>
          <w:color w:val="auto"/>
        </w:rPr>
        <w:t>[</w:t>
      </w:r>
      <w:r w:rsidR="00A776A9" w:rsidRPr="00950BD7">
        <w:rPr>
          <w:rFonts w:hAnsi="Arial Bold"/>
          <w:b/>
          <w:i w:val="0"/>
          <w:caps/>
          <w:color w:val="auto"/>
        </w:rPr>
        <w:t>XXX]</w:t>
      </w:r>
      <w:r w:rsidRPr="00950BD7">
        <w:rPr>
          <w:rFonts w:hAnsi="Arial Bold"/>
          <w:b/>
          <w:caps/>
          <w:color w:val="auto"/>
        </w:rPr>
        <w:t>”</w:t>
      </w:r>
      <w:r w:rsidRPr="00950BD7">
        <w:rPr>
          <w:rFonts w:hAnsi="Arial Bold"/>
          <w:caps/>
          <w:color w:val="auto"/>
        </w:rPr>
        <w:t xml:space="preserve"> </w:t>
      </w:r>
      <w:r w:rsidRPr="00950BD7">
        <w:rPr>
          <w:rFonts w:hAnsi="Arial Bold"/>
          <w:caps/>
        </w:rPr>
        <w:t>once the selection has been made delete all other options.</w:t>
      </w:r>
    </w:p>
    <w:p w:rsidR="00950BD7" w:rsidRDefault="00950BD7" w:rsidP="00A776A9">
      <w:pPr>
        <w:pStyle w:val="CMT"/>
        <w:rPr>
          <w:rFonts w:hAnsi="Arial Bold"/>
          <w:caps/>
        </w:rPr>
      </w:pPr>
      <w:r>
        <w:rPr>
          <w:rFonts w:hAnsi="Arial Bold"/>
          <w:caps/>
        </w:rPr>
        <w:t>other items for additional editing to meet project specific requirements have been noted throughout the document. editor shall modify accordingly.</w:t>
      </w:r>
    </w:p>
    <w:p w:rsidR="009756A6" w:rsidRPr="00950BD7" w:rsidRDefault="009756A6" w:rsidP="00A776A9">
      <w:pPr>
        <w:pStyle w:val="CMT"/>
        <w:rPr>
          <w:rFonts w:hAnsi="Arial Bold"/>
          <w:caps/>
        </w:rPr>
      </w:pPr>
      <w:r>
        <w:rPr>
          <w:rFonts w:hAnsi="Arial Bold"/>
          <w:caps/>
        </w:rPr>
        <w:t>editor to be aware that there are drop down boxes for choices</w:t>
      </w:r>
      <w:r w:rsidR="007E11AA">
        <w:rPr>
          <w:rFonts w:hAnsi="Arial Bold"/>
          <w:caps/>
        </w:rPr>
        <w:t xml:space="preserve"> to be made throughout the </w:t>
      </w:r>
      <w:r w:rsidR="0086742F">
        <w:rPr>
          <w:rFonts w:hAnsi="Arial Bold"/>
          <w:caps/>
        </w:rPr>
        <w:t>DOCUMENT</w:t>
      </w:r>
      <w:r w:rsidR="007E11AA">
        <w:rPr>
          <w:rFonts w:hAnsi="Arial Bold"/>
          <w:caps/>
        </w:rPr>
        <w:t>.</w:t>
      </w:r>
    </w:p>
    <w:p w:rsidR="00A55DA2" w:rsidRDefault="00950BD7" w:rsidP="00A776A9">
      <w:pPr>
        <w:pStyle w:val="CMT"/>
        <w:rPr>
          <w:rFonts w:hAnsi="Arial Bold"/>
          <w:caps/>
        </w:rPr>
      </w:pPr>
      <w:r>
        <w:rPr>
          <w:rFonts w:hAnsi="Arial Bold"/>
          <w:caps/>
        </w:rPr>
        <w:t xml:space="preserve">when editing is complete hide all editor notes using the </w:t>
      </w:r>
      <w:r>
        <w:rPr>
          <w:rFonts w:hAnsi="Arial Bold"/>
          <w:caps/>
        </w:rPr>
        <w:t>“</w:t>
      </w:r>
      <w:r>
        <w:rPr>
          <w:rFonts w:hAnsi="Arial Bold" w:cs="Arial Bold"/>
          <w:caps/>
        </w:rPr>
        <w:t>¶</w:t>
      </w:r>
      <w:r>
        <w:rPr>
          <w:rFonts w:hAnsi="Arial Bold"/>
          <w:caps/>
        </w:rPr>
        <w:t>”</w:t>
      </w:r>
      <w:r>
        <w:rPr>
          <w:rFonts w:hAnsi="Arial Bold"/>
          <w:caps/>
        </w:rPr>
        <w:t xml:space="preserve"> symbol in the paragraph toolbar.</w:t>
      </w:r>
    </w:p>
    <w:p w:rsidR="0037208C" w:rsidRDefault="00950BD7" w:rsidP="00A776A9">
      <w:pPr>
        <w:pStyle w:val="CMT"/>
        <w:rPr>
          <w:rFonts w:hAnsi="Arial Bold"/>
          <w:b/>
          <w:caps/>
          <w:sz w:val="24"/>
        </w:rPr>
      </w:pPr>
      <w:r>
        <w:rPr>
          <w:rFonts w:hAnsi="Arial Bold"/>
          <w:caps/>
        </w:rPr>
        <w:t xml:space="preserve">Additional details on various options can be found at the following website. </w:t>
      </w:r>
      <w:r w:rsidR="0037208C">
        <w:rPr>
          <w:rFonts w:hAnsi="Arial Bold"/>
          <w:caps/>
        </w:rPr>
        <w:t xml:space="preserve"> (</w:t>
      </w:r>
      <w:hyperlink w:history="1">
        <w:r w:rsidRPr="0051427E">
          <w:rPr>
            <w:rStyle w:val="Hyperlink"/>
            <w:rFonts w:hAnsi="Arial Bold"/>
          </w:rPr>
          <w:t>https://www.amcoenclosures.com/titandt/</w:t>
        </w:r>
      </w:hyperlink>
      <w:r>
        <w:rPr>
          <w:rFonts w:hAnsi="Arial Bold"/>
          <w:caps/>
        </w:rPr>
        <w:t xml:space="preserve"> </w:t>
      </w:r>
      <w:r w:rsidR="0037208C">
        <w:rPr>
          <w:rFonts w:hAnsi="Arial Bold"/>
          <w:caps/>
        </w:rPr>
        <w:t>)</w:t>
      </w:r>
    </w:p>
    <w:p w:rsidR="00A55DA2" w:rsidRDefault="00A55DA2" w:rsidP="00BF3707">
      <w:pPr>
        <w:pStyle w:val="SCT"/>
      </w:pPr>
    </w:p>
    <w:p w:rsidR="00BF3707" w:rsidRPr="004C095C" w:rsidRDefault="00BF3707" w:rsidP="00BF3707">
      <w:pPr>
        <w:pStyle w:val="SCT"/>
      </w:pPr>
      <w:r w:rsidRPr="004C095C">
        <w:t xml:space="preserve">SECTION </w:t>
      </w:r>
      <w:sdt>
        <w:sdtPr>
          <w:alias w:val="Comments"/>
          <w:tag w:val=""/>
          <w:id w:val="1640382431"/>
          <w:placeholder>
            <w:docPart w:val="2820B82B9BD74D07870308955AD191D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D25BC">
            <w:t>27 1116</w:t>
          </w:r>
        </w:sdtContent>
      </w:sdt>
    </w:p>
    <w:sdt>
      <w:sdtPr>
        <w:alias w:val="Title"/>
        <w:tag w:val=""/>
        <w:id w:val="1363249388"/>
        <w:placeholder>
          <w:docPart w:val="7C4FD69E91C5431EBE56C18B1F971F62"/>
        </w:placeholder>
        <w:dataBinding w:prefixMappings="xmlns:ns0='http://purl.org/dc/elements/1.1/' xmlns:ns1='http://schemas.openxmlformats.org/package/2006/metadata/core-properties' " w:xpath="/ns1:coreProperties[1]/ns0:title[1]" w:storeItemID="{6C3C8BC8-F283-45AE-878A-BAB7291924A1}"/>
        <w:text/>
      </w:sdtPr>
      <w:sdtEndPr/>
      <w:sdtContent>
        <w:p w:rsidR="00BF3707" w:rsidRPr="004C095C" w:rsidRDefault="001D25BC" w:rsidP="00BF3707">
          <w:pPr>
            <w:pStyle w:val="SCT"/>
          </w:pPr>
          <w:r>
            <w:t>Communications Cabinets</w:t>
          </w:r>
        </w:p>
      </w:sdtContent>
    </w:sdt>
    <w:p w:rsidR="00BF3707" w:rsidRPr="004C095C" w:rsidRDefault="00BF3707" w:rsidP="00BF3707">
      <w:pPr>
        <w:pStyle w:val="PRT"/>
      </w:pPr>
      <w:bookmarkStart w:id="0" w:name="_Toc119896143"/>
      <w:bookmarkStart w:id="1" w:name="_Toc118865506"/>
      <w:bookmarkStart w:id="2" w:name="_Toc436749208"/>
      <w:r w:rsidRPr="004C095C">
        <w:t>GENERAL</w:t>
      </w:r>
      <w:bookmarkEnd w:id="0"/>
      <w:bookmarkEnd w:id="1"/>
      <w:bookmarkEnd w:id="2"/>
    </w:p>
    <w:p w:rsidR="00BF3707" w:rsidRPr="004C095C" w:rsidRDefault="00901B56" w:rsidP="00901B56">
      <w:pPr>
        <w:pStyle w:val="ART"/>
      </w:pPr>
      <w:bookmarkStart w:id="3" w:name="_Toc118686670"/>
      <w:bookmarkStart w:id="4" w:name="_Toc118695761"/>
      <w:bookmarkStart w:id="5" w:name="_Toc119896144"/>
      <w:bookmarkStart w:id="6" w:name="_Toc118865507"/>
      <w:bookmarkStart w:id="7" w:name="_Toc436749209"/>
      <w:r w:rsidRPr="004C095C">
        <w:t>SCOPE</w:t>
      </w:r>
      <w:bookmarkEnd w:id="3"/>
      <w:bookmarkEnd w:id="4"/>
      <w:bookmarkEnd w:id="5"/>
      <w:bookmarkEnd w:id="6"/>
      <w:bookmarkEnd w:id="7"/>
    </w:p>
    <w:p w:rsidR="00BF3707" w:rsidRDefault="00FE5A47" w:rsidP="00BF3707">
      <w:pPr>
        <w:pStyle w:val="PR1"/>
      </w:pPr>
      <w:r>
        <w:t xml:space="preserve">This section describes the products and accessories relating to furnishing and </w:t>
      </w:r>
      <w:r w:rsidR="008B5566">
        <w:t>installation of</w:t>
      </w:r>
      <w:r>
        <w:t xml:space="preserve"> </w:t>
      </w:r>
      <w:r w:rsidR="008B5566">
        <w:t>Information Technology</w:t>
      </w:r>
      <w:r w:rsidR="000D21B5">
        <w:t xml:space="preserve"> </w:t>
      </w:r>
      <w:r w:rsidR="00BA7143">
        <w:t>(</w:t>
      </w:r>
      <w:r w:rsidR="008B5566">
        <w:t>IT) Equipment</w:t>
      </w:r>
      <w:r>
        <w:t xml:space="preserve"> Cabinets.</w:t>
      </w:r>
      <w:r w:rsidR="00BF3707" w:rsidRPr="004C095C">
        <w:t xml:space="preserve"> </w:t>
      </w:r>
    </w:p>
    <w:p w:rsidR="00A80481" w:rsidRDefault="00A80481" w:rsidP="00BF3707">
      <w:pPr>
        <w:pStyle w:val="PR1"/>
      </w:pPr>
      <w:r>
        <w:t>Provide all labor, materials, tools and equipment required for the complete installation within this section, construction documents</w:t>
      </w:r>
      <w:r w:rsidR="00BA7143">
        <w:t>,</w:t>
      </w:r>
      <w:r>
        <w:t xml:space="preserve"> and scope of work. </w:t>
      </w:r>
    </w:p>
    <w:p w:rsidR="00FE5A47" w:rsidRPr="004C095C" w:rsidRDefault="00A94675" w:rsidP="00BF3707">
      <w:pPr>
        <w:pStyle w:val="PR1"/>
      </w:pPr>
      <w:r w:rsidRPr="001D25BC">
        <w:rPr>
          <w:b/>
        </w:rPr>
        <w:t>[</w:t>
      </w:r>
      <w:r w:rsidR="00FE5A47" w:rsidRPr="001D25BC">
        <w:rPr>
          <w:b/>
        </w:rPr>
        <w:t>Communication Equipment Room</w:t>
      </w:r>
      <w:r w:rsidRPr="001D25BC">
        <w:rPr>
          <w:b/>
        </w:rPr>
        <w:t>][Data Center]</w:t>
      </w:r>
      <w:r w:rsidR="00FE5A47" w:rsidRPr="001D25BC">
        <w:rPr>
          <w:b/>
        </w:rPr>
        <w:t xml:space="preserve"> </w:t>
      </w:r>
      <w:r w:rsidR="00FE5A47">
        <w:t>Cabinets are covered under this document.</w:t>
      </w:r>
    </w:p>
    <w:p w:rsidR="00C9744B" w:rsidRPr="00B65C56" w:rsidRDefault="00B65C56" w:rsidP="00B65C56">
      <w:pPr>
        <w:pStyle w:val="CMT"/>
      </w:pPr>
      <w:bookmarkStart w:id="8" w:name="_Toc118686671"/>
      <w:bookmarkStart w:id="9" w:name="_Toc118695762"/>
      <w:bookmarkStart w:id="10" w:name="_Toc119896145"/>
      <w:bookmarkStart w:id="11" w:name="_Toc118865508"/>
      <w:r w:rsidRPr="00B65C56">
        <w:t>Consultant to modify as appropriate for job specific requirements</w:t>
      </w:r>
    </w:p>
    <w:p w:rsidR="00C9744B" w:rsidRPr="00C9744B" w:rsidRDefault="00BF3211" w:rsidP="00C9744B">
      <w:pPr>
        <w:pStyle w:val="PR1"/>
      </w:pPr>
      <w:r>
        <w:t xml:space="preserve">Refer to Project Drawings for </w:t>
      </w:r>
      <w:r w:rsidR="00A94675">
        <w:t>cabinet</w:t>
      </w:r>
      <w:r>
        <w:t xml:space="preserve"> layout and equipment placement.</w:t>
      </w:r>
    </w:p>
    <w:p w:rsidR="00BF3707" w:rsidRDefault="00901B56" w:rsidP="00091469">
      <w:pPr>
        <w:pStyle w:val="ART"/>
      </w:pPr>
      <w:bookmarkStart w:id="12" w:name="_Toc436749211"/>
      <w:r w:rsidRPr="00C9744B">
        <w:t>RELATED WORK</w:t>
      </w:r>
      <w:bookmarkEnd w:id="8"/>
      <w:bookmarkEnd w:id="9"/>
      <w:bookmarkEnd w:id="10"/>
      <w:bookmarkEnd w:id="11"/>
      <w:bookmarkEnd w:id="12"/>
    </w:p>
    <w:p w:rsidR="008B5566" w:rsidRPr="00A55DA2" w:rsidRDefault="00B65C56" w:rsidP="00B65C56">
      <w:pPr>
        <w:pStyle w:val="CMT"/>
      </w:pPr>
      <w:r w:rsidRPr="00A55DA2">
        <w:t>Modify and add other applicable section</w:t>
      </w:r>
      <w:r w:rsidR="000459E5">
        <w:t>s</w:t>
      </w:r>
      <w:r w:rsidRPr="00A55DA2">
        <w:t xml:space="preserve"> as applicable that relate to this section</w:t>
      </w:r>
    </w:p>
    <w:p w:rsidR="00BA7143" w:rsidRPr="004C095C" w:rsidRDefault="00BA7143" w:rsidP="00BA7143">
      <w:pPr>
        <w:pStyle w:val="PR1"/>
      </w:pPr>
      <w:r w:rsidRPr="004C095C">
        <w:t>Refer to Section 27</w:t>
      </w:r>
      <w:r>
        <w:t xml:space="preserve"> 0000 -</w:t>
      </w:r>
      <w:r w:rsidRPr="004C095C">
        <w:t xml:space="preserve"> </w:t>
      </w:r>
      <w:r>
        <w:t xml:space="preserve">General </w:t>
      </w:r>
      <w:r w:rsidRPr="004C095C">
        <w:t>Communications</w:t>
      </w:r>
      <w:r>
        <w:t xml:space="preserve"> Requirements</w:t>
      </w:r>
      <w:r w:rsidRPr="004C095C">
        <w:t xml:space="preserve"> which identifies related specification sections in this and other Divisions (if applicable).</w:t>
      </w:r>
    </w:p>
    <w:p w:rsidR="00BA7143" w:rsidRPr="008B5566" w:rsidRDefault="00BA7143" w:rsidP="00BA7143">
      <w:pPr>
        <w:pStyle w:val="PR1"/>
      </w:pPr>
      <w:r w:rsidRPr="008B5566">
        <w:t>Drawings and general provisions of the Contract, includ</w:t>
      </w:r>
      <w:r>
        <w:t>ing related specifications applicable</w:t>
      </w:r>
      <w:r w:rsidRPr="008B5566">
        <w:t xml:space="preserve"> to this Section.</w:t>
      </w:r>
    </w:p>
    <w:p w:rsidR="00BF3707" w:rsidRPr="004C095C" w:rsidRDefault="0021176E" w:rsidP="00901B56">
      <w:pPr>
        <w:pStyle w:val="ART"/>
      </w:pPr>
      <w:r>
        <w:t>Telecommunications standards references</w:t>
      </w:r>
    </w:p>
    <w:p w:rsidR="00371D34" w:rsidRPr="00414554" w:rsidRDefault="00BA7143" w:rsidP="00414554">
      <w:pPr>
        <w:pStyle w:val="PR1"/>
      </w:pPr>
      <w:r w:rsidRPr="004C095C">
        <w:t xml:space="preserve">Work under this Section is subject to requirements of Contract Documents including General Conditions, Supplementary Conditions, and sections under Division </w:t>
      </w:r>
      <w:r>
        <w:t>0</w:t>
      </w:r>
      <w:r w:rsidRPr="004C095C">
        <w:t>1 General Requirements.</w:t>
      </w:r>
    </w:p>
    <w:p w:rsidR="00BF3707" w:rsidRPr="004C095C" w:rsidRDefault="0021176E" w:rsidP="00BF3707">
      <w:pPr>
        <w:pStyle w:val="PR1"/>
      </w:pPr>
      <w:r>
        <w:t>The following industry standards are the basis for the cabinet system described in this document.</w:t>
      </w:r>
    </w:p>
    <w:p w:rsidR="0021176E" w:rsidRPr="00414554" w:rsidRDefault="0021176E" w:rsidP="00A94675">
      <w:pPr>
        <w:pStyle w:val="PR2"/>
      </w:pPr>
      <w:r w:rsidRPr="00414554">
        <w:t>TIA/EIA-569-</w:t>
      </w:r>
      <w:r w:rsidR="00A94675">
        <w:t>D</w:t>
      </w:r>
      <w:r w:rsidR="00A94675" w:rsidRPr="00414554">
        <w:t xml:space="preserve"> </w:t>
      </w:r>
      <w:r w:rsidRPr="00414554">
        <w:t xml:space="preserve">– </w:t>
      </w:r>
      <w:r w:rsidR="00A94675">
        <w:t>Telecommunications Pathways and Spaces</w:t>
      </w:r>
    </w:p>
    <w:p w:rsidR="0034413D" w:rsidRPr="00414554" w:rsidRDefault="0034413D" w:rsidP="00D849CA">
      <w:pPr>
        <w:pStyle w:val="PR2"/>
      </w:pPr>
      <w:r w:rsidRPr="00414554">
        <w:t>TIA/EIA-942-</w:t>
      </w:r>
      <w:r w:rsidR="00A94675">
        <w:t>B</w:t>
      </w:r>
      <w:r w:rsidR="00A94675" w:rsidRPr="00414554">
        <w:t xml:space="preserve"> </w:t>
      </w:r>
      <w:r w:rsidRPr="00414554">
        <w:t>– Telecommunications Infrastructure Standard for Data Centers</w:t>
      </w:r>
    </w:p>
    <w:p w:rsidR="0021176E" w:rsidRPr="00414554" w:rsidRDefault="0021176E" w:rsidP="00D849CA">
      <w:pPr>
        <w:pStyle w:val="PR2"/>
      </w:pPr>
      <w:r w:rsidRPr="00414554">
        <w:t>TIA/EIA-606</w:t>
      </w:r>
      <w:r w:rsidR="0034413D" w:rsidRPr="00414554">
        <w:t>-B</w:t>
      </w:r>
      <w:r w:rsidRPr="00414554">
        <w:t xml:space="preserve"> – Administration Standard for the Telecommunications Infrastructure of Commercial Buildings</w:t>
      </w:r>
    </w:p>
    <w:p w:rsidR="0021176E" w:rsidRPr="00414554" w:rsidRDefault="0021176E" w:rsidP="00D849CA">
      <w:pPr>
        <w:pStyle w:val="PR2"/>
      </w:pPr>
      <w:r w:rsidRPr="00414554">
        <w:t>TIA/EIA-607</w:t>
      </w:r>
      <w:r w:rsidR="0086742F">
        <w:t>–</w:t>
      </w:r>
      <w:r w:rsidR="0034413D" w:rsidRPr="00414554">
        <w:t>C</w:t>
      </w:r>
      <w:r w:rsidR="0086742F" w:rsidRPr="00414554">
        <w:t xml:space="preserve"> – </w:t>
      </w:r>
      <w:r w:rsidRPr="00414554">
        <w:t>Commercial Building Grounding/Bonding Requirements</w:t>
      </w:r>
      <w:r w:rsidR="001F29BE" w:rsidRPr="00414554">
        <w:t>,</w:t>
      </w:r>
      <w:r w:rsidR="0034413D" w:rsidRPr="00414554">
        <w:t xml:space="preserve"> 2015</w:t>
      </w:r>
    </w:p>
    <w:p w:rsidR="000149EB" w:rsidRPr="00414554" w:rsidRDefault="00774B8F" w:rsidP="00D849CA">
      <w:pPr>
        <w:pStyle w:val="PR2"/>
      </w:pPr>
      <w:r w:rsidRPr="00414554">
        <w:t xml:space="preserve">NFPA-70- National Electric Code (NEC) </w:t>
      </w:r>
    </w:p>
    <w:p w:rsidR="000D3A8B" w:rsidRDefault="000D3A8B" w:rsidP="000D3A8B">
      <w:pPr>
        <w:pStyle w:val="PR1"/>
      </w:pPr>
      <w:r>
        <w:t>Related sections in other Divisions of Work:</w:t>
      </w:r>
    </w:p>
    <w:p w:rsidR="000D3A8B" w:rsidRDefault="00E26210" w:rsidP="000D3A8B">
      <w:pPr>
        <w:pStyle w:val="PR2"/>
      </w:pPr>
      <w:r>
        <w:t xml:space="preserve">Refer to </w:t>
      </w:r>
      <w:r w:rsidR="000D3A8B">
        <w:t>individual technical sections identified above (if applicable).</w:t>
      </w:r>
    </w:p>
    <w:p w:rsidR="00774B8F" w:rsidRDefault="00774B8F" w:rsidP="000D3A8B">
      <w:pPr>
        <w:pStyle w:val="PR2"/>
      </w:pPr>
      <w:r>
        <w:t>Most recent industry related of all documents apply to this project. In the event of conflict between applicable documents, the order above shall dictate the order of precedence or supersede in resolving the issue unless an enforceable local or national code is in effect.</w:t>
      </w:r>
    </w:p>
    <w:p w:rsidR="006B01A7" w:rsidRDefault="006B01A7" w:rsidP="000D3A8B">
      <w:pPr>
        <w:pStyle w:val="PR2"/>
      </w:pPr>
      <w:r>
        <w:t>01 6000 Product Requirements</w:t>
      </w:r>
    </w:p>
    <w:p w:rsidR="00BF3707" w:rsidRPr="004C095C" w:rsidRDefault="00901B56" w:rsidP="00901B56">
      <w:pPr>
        <w:pStyle w:val="ART"/>
      </w:pPr>
      <w:bookmarkStart w:id="13" w:name="_Toc118686673"/>
      <w:bookmarkStart w:id="14" w:name="_Toc118695764"/>
      <w:bookmarkStart w:id="15" w:name="_Toc119896147"/>
      <w:bookmarkStart w:id="16" w:name="_Toc118865510"/>
      <w:bookmarkStart w:id="17" w:name="_Toc436749213"/>
      <w:r w:rsidRPr="004C095C">
        <w:t>DEFINITIONS</w:t>
      </w:r>
      <w:bookmarkEnd w:id="13"/>
      <w:bookmarkEnd w:id="14"/>
      <w:bookmarkEnd w:id="15"/>
      <w:bookmarkEnd w:id="16"/>
      <w:bookmarkEnd w:id="17"/>
    </w:p>
    <w:p w:rsidR="00EC020A" w:rsidRDefault="00BF3707" w:rsidP="00EC020A">
      <w:pPr>
        <w:pStyle w:val="PR1"/>
      </w:pPr>
      <w:r w:rsidRPr="004C095C">
        <w:t xml:space="preserve">Refer to Section </w:t>
      </w:r>
      <w:r w:rsidR="00304A2D" w:rsidRPr="00EC020A">
        <w:rPr>
          <w:b/>
        </w:rPr>
        <w:t>[</w:t>
      </w:r>
      <w:r w:rsidRPr="00EC020A">
        <w:rPr>
          <w:b/>
        </w:rPr>
        <w:t>27</w:t>
      </w:r>
      <w:r w:rsidR="00304A2D" w:rsidRPr="00EC020A">
        <w:rPr>
          <w:b/>
        </w:rPr>
        <w:t xml:space="preserve"> </w:t>
      </w:r>
      <w:r w:rsidR="00AE13AC" w:rsidRPr="00EC020A">
        <w:rPr>
          <w:b/>
        </w:rPr>
        <w:t>0000</w:t>
      </w:r>
      <w:r w:rsidR="00304A2D" w:rsidRPr="00EC020A">
        <w:rPr>
          <w:b/>
        </w:rPr>
        <w:t>]</w:t>
      </w:r>
      <w:r w:rsidR="007018BE" w:rsidRPr="00304A2D">
        <w:t xml:space="preserve"> </w:t>
      </w:r>
      <w:r w:rsidR="00981B43" w:rsidRPr="00304A2D">
        <w:t>-</w:t>
      </w:r>
      <w:r w:rsidR="007018BE">
        <w:t xml:space="preserve"> </w:t>
      </w:r>
      <w:r w:rsidR="00981B43">
        <w:t xml:space="preserve">General </w:t>
      </w:r>
      <w:r w:rsidRPr="004C095C">
        <w:t>Communications</w:t>
      </w:r>
      <w:r w:rsidR="00981B43">
        <w:t xml:space="preserve"> Requirements</w:t>
      </w:r>
      <w:r w:rsidRPr="004C095C">
        <w:t xml:space="preserve"> </w:t>
      </w:r>
      <w:r w:rsidR="00A3723A">
        <w:t xml:space="preserve">and </w:t>
      </w:r>
      <w:r w:rsidR="007018BE">
        <w:t xml:space="preserve">Section </w:t>
      </w:r>
      <w:r w:rsidR="00304A2D" w:rsidRPr="00EC020A">
        <w:rPr>
          <w:b/>
        </w:rPr>
        <w:t>[</w:t>
      </w:r>
      <w:r w:rsidR="00A3723A" w:rsidRPr="00EC020A">
        <w:rPr>
          <w:b/>
        </w:rPr>
        <w:t>27</w:t>
      </w:r>
      <w:r w:rsidR="007018BE" w:rsidRPr="00EC020A">
        <w:rPr>
          <w:b/>
        </w:rPr>
        <w:t xml:space="preserve"> </w:t>
      </w:r>
      <w:r w:rsidR="00AE13AC" w:rsidRPr="00EC020A">
        <w:rPr>
          <w:b/>
        </w:rPr>
        <w:t>1000</w:t>
      </w:r>
      <w:r w:rsidR="00304A2D" w:rsidRPr="00EC020A">
        <w:rPr>
          <w:b/>
        </w:rPr>
        <w:t>]</w:t>
      </w:r>
      <w:r w:rsidR="007018BE" w:rsidRPr="00EC020A">
        <w:rPr>
          <w:b/>
        </w:rPr>
        <w:t xml:space="preserve"> </w:t>
      </w:r>
      <w:r w:rsidR="00981B43">
        <w:t>-</w:t>
      </w:r>
      <w:r w:rsidR="00A3723A">
        <w:t xml:space="preserve"> Structured Cabling </w:t>
      </w:r>
      <w:r w:rsidRPr="004C095C">
        <w:t>which provide information on Definitions used in this and related sections.</w:t>
      </w:r>
    </w:p>
    <w:p w:rsidR="00A25D08" w:rsidRPr="004C095C" w:rsidRDefault="00EC020A" w:rsidP="00EC020A">
      <w:pPr>
        <w:pStyle w:val="PR2"/>
      </w:pPr>
      <w:r>
        <w:t>G</w:t>
      </w:r>
      <w:r w:rsidR="00A25D08">
        <w:t>A: gauge</w:t>
      </w:r>
    </w:p>
    <w:p w:rsidR="001E075D" w:rsidRDefault="001E075D" w:rsidP="00901B56">
      <w:pPr>
        <w:pStyle w:val="ART"/>
      </w:pPr>
      <w:bookmarkStart w:id="18" w:name="_Toc436749214"/>
      <w:bookmarkStart w:id="19" w:name="_Toc118686674"/>
      <w:bookmarkStart w:id="20" w:name="_Toc118695765"/>
      <w:bookmarkStart w:id="21" w:name="_Toc119896148"/>
      <w:bookmarkStart w:id="22" w:name="_Toc118865511"/>
      <w:r w:rsidRPr="004C095C">
        <w:t xml:space="preserve">ABBREVIATIONS </w:t>
      </w:r>
      <w:r>
        <w:t>AND ACRONYMS</w:t>
      </w:r>
      <w:bookmarkEnd w:id="18"/>
    </w:p>
    <w:p w:rsidR="00C9744B" w:rsidRPr="004C095C" w:rsidRDefault="00C9744B" w:rsidP="00C9744B">
      <w:pPr>
        <w:pStyle w:val="PR1"/>
      </w:pPr>
      <w:r w:rsidRPr="004C095C">
        <w:t xml:space="preserve">Refer to Section </w:t>
      </w:r>
      <w:r w:rsidR="00304A2D" w:rsidRPr="00304A2D">
        <w:rPr>
          <w:b/>
        </w:rPr>
        <w:t>[27 0000]</w:t>
      </w:r>
      <w:r w:rsidR="00304A2D" w:rsidRPr="00304A2D">
        <w:t xml:space="preserve"> </w:t>
      </w:r>
      <w:r w:rsidR="007018BE">
        <w:t xml:space="preserve">- </w:t>
      </w:r>
      <w:r>
        <w:t xml:space="preserve">General </w:t>
      </w:r>
      <w:r w:rsidRPr="004C095C">
        <w:t>Communications</w:t>
      </w:r>
      <w:r>
        <w:t xml:space="preserve"> Requirements</w:t>
      </w:r>
      <w:r w:rsidRPr="004C095C">
        <w:t xml:space="preserve"> </w:t>
      </w:r>
      <w:r>
        <w:t>and Section</w:t>
      </w:r>
      <w:r w:rsidR="007018BE">
        <w:t xml:space="preserve"> </w:t>
      </w:r>
      <w:r w:rsidR="00304A2D" w:rsidRPr="00304A2D">
        <w:rPr>
          <w:b/>
        </w:rPr>
        <w:t xml:space="preserve">[27 1000] </w:t>
      </w:r>
      <w:r>
        <w:t xml:space="preserve">- Structured Cabling </w:t>
      </w:r>
      <w:r w:rsidRPr="004C095C">
        <w:t xml:space="preserve">which provide information on </w:t>
      </w:r>
      <w:r>
        <w:t>Abbreviations and Acronyms</w:t>
      </w:r>
      <w:r w:rsidRPr="004C095C">
        <w:t xml:space="preserve"> used in this and related sections.</w:t>
      </w:r>
    </w:p>
    <w:p w:rsidR="00BF3707" w:rsidRPr="004C095C" w:rsidRDefault="00901B56" w:rsidP="00901B56">
      <w:pPr>
        <w:pStyle w:val="ART"/>
      </w:pPr>
      <w:bookmarkStart w:id="23" w:name="_Toc436749215"/>
      <w:r w:rsidRPr="004C095C">
        <w:t>WORK BY OWNER</w:t>
      </w:r>
      <w:bookmarkEnd w:id="19"/>
      <w:bookmarkEnd w:id="20"/>
      <w:bookmarkEnd w:id="21"/>
      <w:bookmarkEnd w:id="22"/>
      <w:bookmarkEnd w:id="23"/>
    </w:p>
    <w:p w:rsidR="008B5566" w:rsidRPr="008B5566" w:rsidRDefault="00B65C56" w:rsidP="00B65C56">
      <w:pPr>
        <w:pStyle w:val="CMT"/>
      </w:pPr>
      <w:r w:rsidRPr="008B5566">
        <w:t>Modify and add other applicable section</w:t>
      </w:r>
      <w:r>
        <w:t>s</w:t>
      </w:r>
      <w:r w:rsidRPr="008B5566">
        <w:t xml:space="preserve"> to this </w:t>
      </w:r>
      <w:r>
        <w:t>section</w:t>
      </w:r>
      <w:r w:rsidRPr="008B5566">
        <w:t xml:space="preserve"> </w:t>
      </w:r>
      <w:r>
        <w:t>that defines work by the owner</w:t>
      </w:r>
    </w:p>
    <w:p w:rsidR="00BF3707" w:rsidRPr="004C095C" w:rsidRDefault="00BF3707" w:rsidP="00BF3707">
      <w:pPr>
        <w:pStyle w:val="PR1"/>
      </w:pPr>
      <w:r w:rsidRPr="004C095C">
        <w:t>Refer to Section</w:t>
      </w:r>
      <w:r w:rsidR="007018BE">
        <w:t xml:space="preserve"> </w:t>
      </w:r>
      <w:r w:rsidR="00304A2D" w:rsidRPr="00304A2D">
        <w:rPr>
          <w:b/>
        </w:rPr>
        <w:t>[27 0000]</w:t>
      </w:r>
      <w:r w:rsidR="00304A2D" w:rsidRPr="00304A2D">
        <w:t xml:space="preserve"> </w:t>
      </w:r>
      <w:r w:rsidR="00981B43">
        <w:t xml:space="preserve">General </w:t>
      </w:r>
      <w:r w:rsidRPr="004C095C">
        <w:t>Communications</w:t>
      </w:r>
      <w:r w:rsidR="00981B43">
        <w:t xml:space="preserve"> Requirements</w:t>
      </w:r>
      <w:r w:rsidR="00057A63">
        <w:t xml:space="preserve"> </w:t>
      </w:r>
      <w:r w:rsidRPr="004C095C">
        <w:t>which identif</w:t>
      </w:r>
      <w:r w:rsidR="0062518F">
        <w:t>ies</w:t>
      </w:r>
      <w:r w:rsidRPr="004C095C">
        <w:t xml:space="preserve"> Work</w:t>
      </w:r>
      <w:r w:rsidR="00F01066" w:rsidRPr="004C095C">
        <w:t xml:space="preserve"> by Owner affecting</w:t>
      </w:r>
      <w:r w:rsidRPr="004C095C">
        <w:t xml:space="preserve"> sub-system(s) covered by this section.</w:t>
      </w:r>
    </w:p>
    <w:p w:rsidR="000459E5" w:rsidRPr="004C095C" w:rsidRDefault="00901B56" w:rsidP="000459E5">
      <w:pPr>
        <w:pStyle w:val="ART"/>
      </w:pPr>
      <w:bookmarkStart w:id="24" w:name="_Toc118686675"/>
      <w:bookmarkStart w:id="25" w:name="_Toc118695766"/>
      <w:bookmarkStart w:id="26" w:name="_Toc119896149"/>
      <w:bookmarkStart w:id="27" w:name="_Toc118865512"/>
      <w:bookmarkStart w:id="28" w:name="_Toc436749216"/>
      <w:r w:rsidRPr="004C095C">
        <w:t>SUBMITTALS</w:t>
      </w:r>
      <w:bookmarkEnd w:id="24"/>
      <w:bookmarkEnd w:id="25"/>
      <w:bookmarkEnd w:id="26"/>
      <w:bookmarkEnd w:id="27"/>
      <w:bookmarkEnd w:id="28"/>
      <w:r w:rsidR="000459E5" w:rsidRPr="000459E5">
        <w:t xml:space="preserve"> </w:t>
      </w:r>
    </w:p>
    <w:p w:rsidR="00BF3707" w:rsidRPr="004C095C" w:rsidRDefault="000459E5" w:rsidP="000459E5">
      <w:pPr>
        <w:pStyle w:val="CMT"/>
      </w:pPr>
      <w:r w:rsidRPr="008B5566">
        <w:t xml:space="preserve">Modify and add </w:t>
      </w:r>
      <w:r>
        <w:t>other information as needed for required submittal information</w:t>
      </w:r>
    </w:p>
    <w:p w:rsidR="00EA1B11" w:rsidRDefault="003F3E18" w:rsidP="00BF3707">
      <w:pPr>
        <w:pStyle w:val="PR1"/>
      </w:pPr>
      <w:r>
        <w:t>Provide samples of finishes and panel material for review by owner/engineer upon request.</w:t>
      </w:r>
    </w:p>
    <w:p w:rsidR="00EA453B" w:rsidRPr="00756BC4" w:rsidRDefault="00EA453B" w:rsidP="00BF3707">
      <w:pPr>
        <w:pStyle w:val="PR1"/>
      </w:pPr>
      <w:r w:rsidRPr="00756BC4">
        <w:t>Provide ma</w:t>
      </w:r>
      <w:r w:rsidR="00982FD0" w:rsidRPr="00756BC4">
        <w:t>nufacturer’s product data including material desc</w:t>
      </w:r>
      <w:r w:rsidR="005A26DB" w:rsidRPr="00756BC4">
        <w:t>riptions, construction details,</w:t>
      </w:r>
      <w:r w:rsidR="00982FD0" w:rsidRPr="00756BC4">
        <w:t xml:space="preserve"> </w:t>
      </w:r>
      <w:r w:rsidR="001F29BE" w:rsidRPr="00756BC4">
        <w:t xml:space="preserve">finishes, </w:t>
      </w:r>
      <w:r w:rsidR="00EE6F23" w:rsidRPr="00756BC4">
        <w:t>weight, static and dynamic loading capacities,</w:t>
      </w:r>
      <w:r w:rsidR="001F29BE" w:rsidRPr="00756BC4">
        <w:t xml:space="preserve"> operating </w:t>
      </w:r>
      <w:r w:rsidR="00982FD0" w:rsidRPr="00756BC4">
        <w:t>characteristics</w:t>
      </w:r>
      <w:r w:rsidR="001F29BE" w:rsidRPr="00756BC4">
        <w:t>, and included accessories</w:t>
      </w:r>
      <w:r w:rsidR="00982FD0" w:rsidRPr="00756BC4">
        <w:t>.</w:t>
      </w:r>
    </w:p>
    <w:p w:rsidR="00982FD0" w:rsidRPr="00756BC4" w:rsidRDefault="00982FD0" w:rsidP="005A26DB">
      <w:pPr>
        <w:pStyle w:val="PR1"/>
      </w:pPr>
      <w:r w:rsidRPr="00756BC4">
        <w:t>Provide manufacturer’s detailed shop drawings including</w:t>
      </w:r>
      <w:r w:rsidR="00EE6F23" w:rsidRPr="00756BC4">
        <w:t xml:space="preserve"> cabinet,</w:t>
      </w:r>
      <w:r w:rsidRPr="00756BC4">
        <w:t xml:space="preserve"> comp</w:t>
      </w:r>
      <w:r w:rsidR="005A26DB" w:rsidRPr="00756BC4">
        <w:t>onents</w:t>
      </w:r>
      <w:r w:rsidR="00EE6F23" w:rsidRPr="00756BC4">
        <w:t xml:space="preserve"> factory and field mounted</w:t>
      </w:r>
      <w:r w:rsidR="005A26DB" w:rsidRPr="00756BC4">
        <w:t xml:space="preserve">, location and size of field </w:t>
      </w:r>
      <w:r w:rsidRPr="00756BC4">
        <w:t>connections</w:t>
      </w:r>
      <w:r w:rsidR="00EE6F23" w:rsidRPr="00756BC4">
        <w:t xml:space="preserve"> and components.</w:t>
      </w:r>
    </w:p>
    <w:p w:rsidR="005A26DB" w:rsidRPr="00756BC4" w:rsidRDefault="005A26DB" w:rsidP="005A26DB">
      <w:pPr>
        <w:pStyle w:val="PR2"/>
      </w:pPr>
      <w:r w:rsidRPr="00756BC4">
        <w:t xml:space="preserve">Include individual dimensional information of </w:t>
      </w:r>
      <w:r w:rsidR="001B71AD">
        <w:t>cabinet and applicable attributes</w:t>
      </w:r>
      <w:r w:rsidRPr="00756BC4">
        <w:t xml:space="preserve"> and its included components in elevation, plan, and</w:t>
      </w:r>
      <w:r w:rsidR="005F6352" w:rsidRPr="00756BC4">
        <w:t xml:space="preserve"> isometric viewing perspectives.</w:t>
      </w:r>
    </w:p>
    <w:p w:rsidR="00EE6F23" w:rsidRPr="00756BC4" w:rsidRDefault="00EE6F23" w:rsidP="005A26DB">
      <w:pPr>
        <w:pStyle w:val="PR2"/>
      </w:pPr>
      <w:r w:rsidRPr="00756BC4">
        <w:t>Include required working clearances, cable entry egress and ingress pathways and required clearance for access to cable and connections.</w:t>
      </w:r>
    </w:p>
    <w:p w:rsidR="00EE6F23" w:rsidRPr="00756BC4" w:rsidRDefault="00EE6F23" w:rsidP="005A26DB">
      <w:pPr>
        <w:pStyle w:val="PR2"/>
      </w:pPr>
      <w:r w:rsidRPr="00756BC4">
        <w:t>Provide detailed location for ground connection to cabinet and components.</w:t>
      </w:r>
    </w:p>
    <w:p w:rsidR="005F6352" w:rsidRPr="00756BC4" w:rsidRDefault="005F6352" w:rsidP="005A26DB">
      <w:pPr>
        <w:pStyle w:val="PR2"/>
      </w:pPr>
      <w:r w:rsidRPr="00756BC4">
        <w:t>Provide Manufacturer’s Installation and Operation Manual</w:t>
      </w:r>
      <w:r w:rsidR="00756BC4" w:rsidRPr="00756BC4">
        <w:t>.</w:t>
      </w:r>
    </w:p>
    <w:p w:rsidR="000459E5" w:rsidRPr="004C095C" w:rsidRDefault="009F449C" w:rsidP="000459E5">
      <w:pPr>
        <w:pStyle w:val="ART"/>
      </w:pPr>
      <w:bookmarkStart w:id="29" w:name="_Toc436749218"/>
      <w:r>
        <w:t>GUARANTEE</w:t>
      </w:r>
      <w:bookmarkEnd w:id="29"/>
      <w:r w:rsidR="000459E5" w:rsidRPr="000459E5">
        <w:t xml:space="preserve"> </w:t>
      </w:r>
    </w:p>
    <w:p w:rsidR="009F449C" w:rsidRDefault="000459E5" w:rsidP="000459E5">
      <w:pPr>
        <w:pStyle w:val="CMT"/>
      </w:pPr>
      <w:r w:rsidRPr="008B5566">
        <w:t xml:space="preserve">Modify and add </w:t>
      </w:r>
      <w:r>
        <w:t>other information as needed for guarantee requirements</w:t>
      </w:r>
    </w:p>
    <w:p w:rsidR="00304A2D" w:rsidRDefault="00304A2D" w:rsidP="00304A2D">
      <w:pPr>
        <w:pStyle w:val="PR1"/>
      </w:pPr>
      <w:r w:rsidRPr="00F862E5">
        <w:t>Refer to</w:t>
      </w:r>
      <w:r w:rsidRPr="00304A2D">
        <w:rPr>
          <w:b/>
        </w:rPr>
        <w:t xml:space="preserve"> </w:t>
      </w:r>
      <w:r w:rsidRPr="00A55DA2">
        <w:rPr>
          <w:b/>
        </w:rPr>
        <w:t xml:space="preserve">[Division 01], [General Conditions], and [General Requirements] </w:t>
      </w:r>
      <w:r w:rsidRPr="00F862E5">
        <w:t>- Guarantee Documents for general warranty requirements</w:t>
      </w:r>
      <w:r>
        <w:t>.</w:t>
      </w:r>
    </w:p>
    <w:p w:rsidR="00322164" w:rsidRDefault="00322164" w:rsidP="009F449C">
      <w:pPr>
        <w:pStyle w:val="PR1"/>
      </w:pPr>
      <w:r>
        <w:t xml:space="preserve">Provide </w:t>
      </w:r>
      <w:r w:rsidR="00304A2D">
        <w:t>10-year</w:t>
      </w:r>
      <w:r>
        <w:t xml:space="preserve"> </w:t>
      </w:r>
      <w:r w:rsidR="00B10B96">
        <w:t xml:space="preserve">manufacturer </w:t>
      </w:r>
      <w:r>
        <w:t>warranty.</w:t>
      </w:r>
    </w:p>
    <w:p w:rsidR="00BF3707" w:rsidRPr="004C095C" w:rsidRDefault="00BF3707" w:rsidP="00BF3707">
      <w:pPr>
        <w:pStyle w:val="PRT"/>
      </w:pPr>
      <w:bookmarkStart w:id="30" w:name="_Toc119896151"/>
      <w:bookmarkStart w:id="31" w:name="_Toc118865514"/>
      <w:bookmarkStart w:id="32" w:name="_Toc436749219"/>
      <w:r w:rsidRPr="004C095C">
        <w:t>PRODUCTS</w:t>
      </w:r>
      <w:bookmarkEnd w:id="30"/>
      <w:bookmarkEnd w:id="31"/>
      <w:bookmarkEnd w:id="32"/>
    </w:p>
    <w:p w:rsidR="00BF3707" w:rsidRDefault="004336AE" w:rsidP="00901B56">
      <w:pPr>
        <w:pStyle w:val="ART"/>
      </w:pPr>
      <w:r>
        <w:t>Cabinet</w:t>
      </w:r>
    </w:p>
    <w:p w:rsidR="004336AE" w:rsidRDefault="004336AE" w:rsidP="004336AE">
      <w:pPr>
        <w:pStyle w:val="PR1"/>
      </w:pPr>
      <w:r>
        <w:t>Approved Manufacturer: AMCO</w:t>
      </w:r>
      <w:r w:rsidR="009B11A9">
        <w:t xml:space="preserve"> Enclosures</w:t>
      </w:r>
    </w:p>
    <w:p w:rsidR="00BF23F0" w:rsidRDefault="004336AE" w:rsidP="00BF23F0">
      <w:pPr>
        <w:pStyle w:val="PR1"/>
      </w:pPr>
      <w:r>
        <w:t>The c</w:t>
      </w:r>
      <w:r w:rsidR="00BF23F0" w:rsidRPr="00BF23F0">
        <w:t xml:space="preserve">abinet shall be used to provide a </w:t>
      </w:r>
      <w:r w:rsidR="00F96CF9">
        <w:t>clean</w:t>
      </w:r>
      <w:r w:rsidR="00BF23F0" w:rsidRPr="00BF23F0">
        <w:t xml:space="preserve"> and efficient means for </w:t>
      </w:r>
      <w:r w:rsidR="008502D6">
        <w:t xml:space="preserve">IT </w:t>
      </w:r>
      <w:r w:rsidR="00EC020A">
        <w:t>Equipment, routing</w:t>
      </w:r>
      <w:r w:rsidR="00BF23F0" w:rsidRPr="00BF23F0">
        <w:t xml:space="preserve"> and prote</w:t>
      </w:r>
      <w:r w:rsidR="008502D6">
        <w:t>ction of</w:t>
      </w:r>
      <w:r w:rsidR="00BF23F0" w:rsidRPr="00BF23F0">
        <w:t xml:space="preserve"> cables, patch cords</w:t>
      </w:r>
      <w:r w:rsidR="00A94675">
        <w:t>,</w:t>
      </w:r>
      <w:r w:rsidR="00BF23F0" w:rsidRPr="00BF23F0">
        <w:t xml:space="preserve"> and power cables. The cabinet shall provide provisions for mounting patch panels and Power </w:t>
      </w:r>
      <w:r w:rsidR="00F570E1">
        <w:t>Distribution</w:t>
      </w:r>
      <w:r w:rsidR="00BF23F0" w:rsidRPr="00BF23F0">
        <w:t xml:space="preserve"> Units (P</w:t>
      </w:r>
      <w:r w:rsidR="00F570E1">
        <w:t>D</w:t>
      </w:r>
      <w:r w:rsidR="00BF23F0" w:rsidRPr="00BF23F0">
        <w:t xml:space="preserve">Us) vertically without blocking </w:t>
      </w:r>
      <w:r w:rsidR="00A94675">
        <w:t xml:space="preserve">IT Equipment.  Cabinets shall include </w:t>
      </w:r>
      <w:r w:rsidR="008502D6">
        <w:t xml:space="preserve">air barriers around the cabinet mounting rails to prevent </w:t>
      </w:r>
      <w:r w:rsidR="00F94299">
        <w:t xml:space="preserve">cold </w:t>
      </w:r>
      <w:r w:rsidR="00F94299" w:rsidRPr="00BF23F0">
        <w:t>air</w:t>
      </w:r>
      <w:r w:rsidR="00BF23F0" w:rsidRPr="00BF23F0">
        <w:t xml:space="preserve"> from bypassing </w:t>
      </w:r>
      <w:r w:rsidR="0086742F">
        <w:t>equipment</w:t>
      </w:r>
      <w:r w:rsidR="00BF23F0" w:rsidRPr="00BF23F0">
        <w:t xml:space="preserve"> to the hot aisle</w:t>
      </w:r>
      <w:r w:rsidR="008502D6">
        <w:t xml:space="preserve">, </w:t>
      </w:r>
      <w:r w:rsidR="00BF23F0" w:rsidRPr="00BF23F0">
        <w:t>provisions for rou</w:t>
      </w:r>
      <w:r w:rsidR="008502D6">
        <w:t>ting cables from under floor or</w:t>
      </w:r>
      <w:r w:rsidR="00BF23F0" w:rsidRPr="00BF23F0">
        <w:t xml:space="preserve"> overhead, and cable management accessories </w:t>
      </w:r>
      <w:r w:rsidR="00F94299">
        <w:t>supporting</w:t>
      </w:r>
      <w:r w:rsidR="009B11A9">
        <w:t xml:space="preserve"> the cabling system.</w:t>
      </w:r>
      <w:r w:rsidR="00BF23F0" w:rsidRPr="00BF23F0">
        <w:t xml:space="preserve"> The cabinet shall protect </w:t>
      </w:r>
      <w:r w:rsidR="00597004">
        <w:t>its components</w:t>
      </w:r>
      <w:r w:rsidR="00BF23F0" w:rsidRPr="00BF23F0">
        <w:t xml:space="preserve"> by enclosing cabling and equipment, maintaining system performance, and controlling cable bend radius.</w:t>
      </w:r>
      <w:r w:rsidR="008978B9">
        <w:t xml:space="preserve"> </w:t>
      </w:r>
    </w:p>
    <w:p w:rsidR="00BF3707" w:rsidRPr="004C095C" w:rsidRDefault="000F1882" w:rsidP="00940FA1">
      <w:pPr>
        <w:pStyle w:val="PR1"/>
      </w:pPr>
      <w:bookmarkStart w:id="33" w:name="_Toc119896153"/>
      <w:r w:rsidRPr="004C095C">
        <w:t>Cabinet</w:t>
      </w:r>
      <w:bookmarkEnd w:id="33"/>
      <w:r w:rsidR="00B10B96">
        <w:t xml:space="preserve"> </w:t>
      </w:r>
      <w:r w:rsidR="00C53312">
        <w:t>Attributes</w:t>
      </w:r>
    </w:p>
    <w:p w:rsidR="00FD7F33" w:rsidRDefault="00021643" w:rsidP="00940FA1">
      <w:pPr>
        <w:pStyle w:val="PR2"/>
      </w:pPr>
      <w:r>
        <w:t>Frame</w:t>
      </w:r>
      <w:r w:rsidR="00045595">
        <w:t xml:space="preserve"> </w:t>
      </w:r>
      <w:r w:rsidR="00C53312">
        <w:t>Construction</w:t>
      </w:r>
      <w:r>
        <w:t>:</w:t>
      </w:r>
    </w:p>
    <w:p w:rsidR="00021643" w:rsidRDefault="00EC020A" w:rsidP="00940FA1">
      <w:pPr>
        <w:pStyle w:val="PR3"/>
      </w:pPr>
      <w:r>
        <w:t xml:space="preserve">Minimum </w:t>
      </w:r>
      <w:r w:rsidR="00684592">
        <w:t>14GA</w:t>
      </w:r>
      <w:r w:rsidR="00021643">
        <w:t xml:space="preserve"> cold rolled steel</w:t>
      </w:r>
    </w:p>
    <w:p w:rsidR="00021643" w:rsidRDefault="00021643" w:rsidP="00940FA1">
      <w:pPr>
        <w:pStyle w:val="PR3"/>
      </w:pPr>
      <w:r>
        <w:t>Fully welded construction</w:t>
      </w:r>
    </w:p>
    <w:p w:rsidR="00045595" w:rsidRPr="005E0715" w:rsidRDefault="0052399D" w:rsidP="00940FA1">
      <w:pPr>
        <w:pStyle w:val="PR3"/>
      </w:pPr>
      <w:r>
        <w:t>Tested to UL 2416 and UL Listed</w:t>
      </w:r>
      <w:r w:rsidR="003F3E18">
        <w:t xml:space="preserve">, </w:t>
      </w:r>
      <w:r w:rsidR="001B71AD">
        <w:t>NWIN.E490068</w:t>
      </w:r>
    </w:p>
    <w:p w:rsidR="004D223E" w:rsidRDefault="004D223E" w:rsidP="004D223E">
      <w:pPr>
        <w:pStyle w:val="PR3"/>
      </w:pPr>
      <w:r>
        <w:t>Static Load</w:t>
      </w:r>
      <w:r w:rsidRPr="00DD4DB8">
        <w:t xml:space="preserve"> </w:t>
      </w:r>
      <w:r>
        <w:t>rating: 5,400lbs.</w:t>
      </w:r>
    </w:p>
    <w:p w:rsidR="004D223E" w:rsidRDefault="004D223E" w:rsidP="004D223E">
      <w:pPr>
        <w:pStyle w:val="PR3"/>
      </w:pPr>
      <w:r>
        <w:t>Dynamic</w:t>
      </w:r>
      <w:r w:rsidR="001B71AD">
        <w:t xml:space="preserve"> (Rolling)</w:t>
      </w:r>
      <w:r>
        <w:t xml:space="preserve"> Load Rating: 3,300lbs.</w:t>
      </w:r>
    </w:p>
    <w:p w:rsidR="00D262C7" w:rsidRDefault="008A30D8" w:rsidP="004D223E">
      <w:pPr>
        <w:pStyle w:val="PR3"/>
      </w:pPr>
      <w:r>
        <w:t>Horizontal Channels</w:t>
      </w:r>
      <w:r w:rsidR="00D262C7">
        <w:t xml:space="preserve"> shall be used for rail mounts and allow infinitely variable adjustment to front and rear mounting</w:t>
      </w:r>
      <w:r w:rsidR="00541E05">
        <w:t xml:space="preserve"> </w:t>
      </w:r>
      <w:r w:rsidR="00D262C7">
        <w:t>rail</w:t>
      </w:r>
      <w:r w:rsidR="00541E05">
        <w:t xml:space="preserve"> positions</w:t>
      </w:r>
      <w:r w:rsidR="00D262C7">
        <w:t>.</w:t>
      </w:r>
    </w:p>
    <w:p w:rsidR="00045595" w:rsidRDefault="00045595" w:rsidP="00940FA1">
      <w:pPr>
        <w:pStyle w:val="PR3"/>
      </w:pPr>
      <w:r>
        <w:t>Ground studs</w:t>
      </w:r>
      <w:r w:rsidR="00DD4DB8">
        <w:t xml:space="preserve"> shall be in</w:t>
      </w:r>
      <w:r>
        <w:t xml:space="preserve"> </w:t>
      </w:r>
      <w:r w:rsidR="00684592">
        <w:t xml:space="preserve">all 4 corners of the cabinet </w:t>
      </w:r>
      <w:r>
        <w:t>base</w:t>
      </w:r>
      <w:r w:rsidR="00DD4DB8">
        <w:t xml:space="preserve"> and ¼-20 X 5/8” in size</w:t>
      </w:r>
    </w:p>
    <w:p w:rsidR="00B65C56" w:rsidRDefault="00DE6704" w:rsidP="00940FA1">
      <w:pPr>
        <w:pStyle w:val="PR3"/>
      </w:pPr>
      <w:r>
        <w:t xml:space="preserve">Color: </w:t>
      </w:r>
      <w:sdt>
        <w:sdtPr>
          <w:alias w:val="Cabinet Color"/>
          <w:tag w:val="Color"/>
          <w:id w:val="-1469197562"/>
          <w:placeholder>
            <w:docPart w:val="27C5A7B0A75543D18E8EFA597EDA642F"/>
          </w:placeholder>
          <w15:color w:val="FF0000"/>
          <w:dropDownList>
            <w:listItem w:displayText="Choose Cabinet Color" w:value="Choose Cabinet Color"/>
            <w:listItem w:displayText="Black" w:value="Black"/>
            <w:listItem w:displayText="Glacier White" w:value="Glacier White"/>
            <w:listItem w:displayText="Pearl Gray" w:value="Pearl Gray"/>
            <w:listItem w:displayText="Silver" w:value="Silver"/>
            <w:listItem w:displayText="Gunmetal" w:value="Gunmetal"/>
            <w:listItem w:displayText="Pebble Gray" w:value="Pebble Gray"/>
            <w:listItem w:displayText="Light Beige" w:value="Light Beige"/>
            <w:listItem w:displayText="Pottery White" w:value="Pottery White"/>
            <w:listItem w:displayText="Medium Blue" w:value="Medium Blue"/>
            <w:listItem w:displayText="Light Blue" w:value="Light Blue"/>
            <w:listItem w:displayText="Cranberry" w:value="Cranberry"/>
          </w:dropDownList>
        </w:sdtPr>
        <w:sdtEndPr/>
        <w:sdtContent>
          <w:r w:rsidR="00C80377">
            <w:t>Choose Cabinet Color</w:t>
          </w:r>
        </w:sdtContent>
      </w:sdt>
      <w:r w:rsidR="005555B2">
        <w:t xml:space="preserve"> </w:t>
      </w:r>
      <w:r w:rsidR="00B47359" w:rsidRPr="00B47359">
        <w:rPr>
          <w:rStyle w:val="CMTChar"/>
        </w:rPr>
        <w:t>Drop down choice</w:t>
      </w:r>
    </w:p>
    <w:p w:rsidR="00B65C56" w:rsidRPr="00B65C56" w:rsidRDefault="00D32026" w:rsidP="00940FA1">
      <w:pPr>
        <w:pStyle w:val="PR3"/>
        <w:rPr>
          <w:b/>
        </w:rPr>
      </w:pPr>
      <w:r>
        <w:t>Cabine</w:t>
      </w:r>
      <w:r w:rsidR="0047348D">
        <w:t>t Height:</w:t>
      </w:r>
      <w:r w:rsidR="009B656A">
        <w:t xml:space="preserve"> </w:t>
      </w:r>
      <w:sdt>
        <w:sdtPr>
          <w:alias w:val="Cabinet Height"/>
          <w:tag w:val="Height"/>
          <w:id w:val="-588303675"/>
          <w:placeholder>
            <w:docPart w:val="2C1CE0A35D984F4AB6FE5E90384BA4F0"/>
          </w:placeholder>
          <w15:color w:val="FF0000"/>
          <w:dropDownList>
            <w:listItem w:displayText="Choose Cabinet Height" w:value="Choose Cabinet Height"/>
            <w:listItem w:displayText="42RU: 80.5&quot; (2044.7mm)" w:value="42RU: 80.5&quot; (2044.7mm)"/>
            <w:listItem w:displayText="44RU: 84&quot; (2133.6mm)" w:value="44RU: 84&quot; (2133.6mm)"/>
            <w:listItem w:displayText="47RU: 89.25” (2266.95mm)" w:value="47RU: 89.25” (2266.95mm)"/>
            <w:listItem w:displayText="48RU: 91&quot; (2311.4mm)" w:value="48RU: 91&quot; (2311.4mm)"/>
            <w:listItem w:displayText="51RU: 96.25&quot; (2444.75mm)" w:value="51RU: 96.25&quot; (2444.75mm)"/>
            <w:listItem w:displayText="52RU: 98” (2489.2 mm)" w:value="52RU: 98” (2489.2 mm)"/>
            <w:listItem w:displayText="58RU: 108.5&quot; (2755.9mm)" w:value="58RU: 108.5&quot; (2755.9mm)"/>
            <w:listItem w:displayText="62RU: 115.5” (2933.7mm)" w:value="62RU: 115.5” (2933.7mm)"/>
          </w:dropDownList>
        </w:sdtPr>
        <w:sdtEndPr/>
        <w:sdtContent>
          <w:r w:rsidR="003E5D7A">
            <w:t>Choose Cabinet Height</w:t>
          </w:r>
        </w:sdtContent>
      </w:sdt>
      <w:r w:rsidR="009B656A">
        <w:t xml:space="preserve"> </w:t>
      </w:r>
      <w:r w:rsidR="00B47359" w:rsidRPr="00B47359">
        <w:rPr>
          <w:rStyle w:val="CMTChar"/>
        </w:rPr>
        <w:t>Drop down choice</w:t>
      </w:r>
    </w:p>
    <w:p w:rsidR="00B65C56" w:rsidRDefault="00B65C56" w:rsidP="00B65C56">
      <w:pPr>
        <w:pStyle w:val="CMT"/>
      </w:pPr>
      <w:bookmarkStart w:id="34" w:name="_Hlk491761737"/>
      <w:r>
        <w:t>Height includes leveling feet</w:t>
      </w:r>
    </w:p>
    <w:p w:rsidR="00B65C56" w:rsidRDefault="00B65C56" w:rsidP="00B65C56">
      <w:pPr>
        <w:pStyle w:val="CMT"/>
      </w:pPr>
      <w:r>
        <w:t>L</w:t>
      </w:r>
      <w:r w:rsidRPr="008F4522">
        <w:t>ight duty casters add 1” to cabinet height and heavy-duty casters add 1.5” to cabinet height</w:t>
      </w:r>
    </w:p>
    <w:p w:rsidR="007175AD" w:rsidRPr="008F4522" w:rsidRDefault="00B65C56" w:rsidP="00B65C56">
      <w:pPr>
        <w:pStyle w:val="CMT"/>
      </w:pPr>
      <w:r>
        <w:t xml:space="preserve">Skid packaging adds 5.75” to </w:t>
      </w:r>
      <w:r w:rsidRPr="008F4522">
        <w:t>overall cabinet height</w:t>
      </w:r>
      <w:r w:rsidR="00D06A6D">
        <w:t xml:space="preserve"> </w:t>
      </w:r>
      <w:r w:rsidR="00D06A6D" w:rsidRPr="008F4522">
        <w:t>(</w:t>
      </w:r>
      <w:r w:rsidR="00D06A6D">
        <w:t>cabinet</w:t>
      </w:r>
      <w:r w:rsidR="00D06A6D" w:rsidRPr="008F4522">
        <w:t xml:space="preserve"> plus caster)</w:t>
      </w:r>
    </w:p>
    <w:bookmarkEnd w:id="34"/>
    <w:p w:rsidR="00B65C56" w:rsidRPr="00B74D6B" w:rsidRDefault="00D32026" w:rsidP="000B3016">
      <w:pPr>
        <w:pStyle w:val="PR3"/>
        <w:rPr>
          <w:color w:val="000000" w:themeColor="text1"/>
        </w:rPr>
      </w:pPr>
      <w:r>
        <w:t xml:space="preserve">Cabinet </w:t>
      </w:r>
      <w:r w:rsidR="00045595">
        <w:t>W</w:t>
      </w:r>
      <w:r w:rsidR="00101E80">
        <w:t>idth:</w:t>
      </w:r>
      <w:r>
        <w:t xml:space="preserve"> </w:t>
      </w:r>
      <w:sdt>
        <w:sdtPr>
          <w:alias w:val="Cabinet Width"/>
          <w:tag w:val="Cabinet Width"/>
          <w:id w:val="1928457829"/>
          <w:placeholder>
            <w:docPart w:val="DefaultPlaceholder_-1854013439"/>
          </w:placeholder>
          <w15:color w:val="FF0000"/>
          <w:comboBox>
            <w:listItem w:displayText="Choose Cabinet Width" w:value="Choose Cabinet Width"/>
            <w:listItem w:displayText="24&quot; (609mm)" w:value="24&quot; (609mm)"/>
            <w:listItem w:displayText="29&quot; (736.6mm)" w:value="29&quot; (736.6mm)"/>
            <w:listItem w:displayText="32&quot; (812.8mm)" w:value="32&quot; (812.8mm)"/>
          </w:comboBox>
        </w:sdtPr>
        <w:sdtEndPr/>
        <w:sdtContent>
          <w:r w:rsidR="00467B86">
            <w:t>Choose Cabinet Width</w:t>
          </w:r>
        </w:sdtContent>
      </w:sdt>
      <w:r w:rsidR="000B3016">
        <w:t xml:space="preserve"> </w:t>
      </w:r>
      <w:r w:rsidR="00B47359" w:rsidRPr="00B47359">
        <w:rPr>
          <w:rStyle w:val="CMTChar"/>
        </w:rPr>
        <w:t>Drop down choice</w:t>
      </w:r>
    </w:p>
    <w:p w:rsidR="00B65C56" w:rsidRPr="00B74D6B" w:rsidRDefault="00D32026" w:rsidP="00940FA1">
      <w:pPr>
        <w:pStyle w:val="PR3"/>
        <w:rPr>
          <w:color w:val="000000" w:themeColor="text1"/>
        </w:rPr>
      </w:pPr>
      <w:r>
        <w:t>Cabinet Depth</w:t>
      </w:r>
      <w:r w:rsidR="00045595">
        <w:t>:</w:t>
      </w:r>
      <w:r w:rsidR="00C85EC2">
        <w:t xml:space="preserve"> </w:t>
      </w:r>
      <w:sdt>
        <w:sdtPr>
          <w:alias w:val="Cabinet Depth"/>
          <w:tag w:val="Cabinet Depth"/>
          <w:id w:val="-1311715909"/>
          <w:placeholder>
            <w:docPart w:val="DefaultPlaceholder_-1854013439"/>
          </w:placeholder>
          <w15:color w:val="FF0000"/>
          <w:comboBox>
            <w:listItem w:displayText="Choose Cabinet Depth" w:value="Choose Cabinet Depth"/>
            <w:listItem w:displayText="42&quot; (1066.8mm)" w:value="42&quot; (1066.8mm)"/>
            <w:listItem w:displayText="45&quot; (1143mm)" w:value="45&quot; (1143mm)"/>
            <w:listItem w:displayText="48&quot; (1219.2mm)" w:value="48&quot; (1219.2mm)"/>
          </w:comboBox>
        </w:sdtPr>
        <w:sdtEndPr/>
        <w:sdtContent>
          <w:r w:rsidR="00F125D1">
            <w:t>Choose Cabinet Depth</w:t>
          </w:r>
        </w:sdtContent>
      </w:sdt>
      <w:r w:rsidR="000B3016">
        <w:t xml:space="preserve"> </w:t>
      </w:r>
      <w:r w:rsidR="00B47359" w:rsidRPr="00B47359">
        <w:rPr>
          <w:rStyle w:val="CMTChar"/>
        </w:rPr>
        <w:t>Drop down choice</w:t>
      </w:r>
    </w:p>
    <w:p w:rsidR="00382C9F" w:rsidRPr="00612598" w:rsidRDefault="00382C9F" w:rsidP="00940FA1">
      <w:pPr>
        <w:pStyle w:val="PR3"/>
      </w:pPr>
      <w:r w:rsidRPr="00612598">
        <w:t>Leveling legs</w:t>
      </w:r>
      <w:r w:rsidR="0056274C">
        <w:t xml:space="preserve"> shall be rated for 1,000lbs.</w:t>
      </w:r>
    </w:p>
    <w:p w:rsidR="006B46D4" w:rsidRDefault="0052399D" w:rsidP="00B65C56">
      <w:pPr>
        <w:pStyle w:val="PR2"/>
        <w:keepNext/>
        <w:keepLines/>
      </w:pPr>
      <w:r>
        <w:t xml:space="preserve">Equipment </w:t>
      </w:r>
      <w:r w:rsidR="006B46D4">
        <w:t>Mounting Rails</w:t>
      </w:r>
    </w:p>
    <w:p w:rsidR="00612598" w:rsidRDefault="00612598" w:rsidP="00B65C56">
      <w:pPr>
        <w:pStyle w:val="PR3"/>
        <w:keepNext/>
        <w:keepLines/>
      </w:pPr>
      <w:r>
        <w:t>Attributes</w:t>
      </w:r>
    </w:p>
    <w:p w:rsidR="006B46D4" w:rsidRDefault="006B46D4" w:rsidP="00B65C56">
      <w:pPr>
        <w:pStyle w:val="PR4"/>
        <w:keepNext/>
        <w:keepLines/>
      </w:pPr>
      <w:r>
        <w:t>12 GA Cold Rolled Steel</w:t>
      </w:r>
    </w:p>
    <w:p w:rsidR="006B46D4" w:rsidRDefault="004351BD" w:rsidP="00B65C56">
      <w:pPr>
        <w:pStyle w:val="PR4"/>
        <w:keepNext/>
        <w:keepLines/>
      </w:pPr>
      <w:r>
        <w:t xml:space="preserve">M6 </w:t>
      </w:r>
      <w:r w:rsidR="006B46D4">
        <w:t xml:space="preserve">Square </w:t>
      </w:r>
      <w:r w:rsidR="0052399D">
        <w:t xml:space="preserve">Punched </w:t>
      </w:r>
      <w:r w:rsidR="006B46D4">
        <w:t>Hole</w:t>
      </w:r>
      <w:r w:rsidR="00A94675">
        <w:t>s</w:t>
      </w:r>
    </w:p>
    <w:p w:rsidR="006B46D4" w:rsidRDefault="006B46D4" w:rsidP="00940FA1">
      <w:pPr>
        <w:pStyle w:val="PR4"/>
      </w:pPr>
      <w:r>
        <w:t>Rack Units individually numbered</w:t>
      </w:r>
      <w:r w:rsidR="004351BD">
        <w:t xml:space="preserve"> </w:t>
      </w:r>
      <w:r w:rsidR="0060410D">
        <w:t>and marked through a white silkscreen process.</w:t>
      </w:r>
    </w:p>
    <w:p w:rsidR="00927347" w:rsidRDefault="00927347" w:rsidP="00940FA1">
      <w:pPr>
        <w:pStyle w:val="PR4"/>
      </w:pPr>
      <w:r>
        <w:t>Black powder coat finish</w:t>
      </w:r>
      <w:r w:rsidR="005C7BD1">
        <w:t xml:space="preserve">. </w:t>
      </w:r>
    </w:p>
    <w:p w:rsidR="00F125D1" w:rsidRPr="00BF1823" w:rsidRDefault="00BF1823" w:rsidP="00BF1823">
      <w:pPr>
        <w:pStyle w:val="PR4"/>
      </w:pPr>
      <w:r w:rsidRPr="00BF1823">
        <w:t>EIA-310E hole spacing</w:t>
      </w:r>
    </w:p>
    <w:p w:rsidR="006B46D4" w:rsidRPr="007E11AA" w:rsidRDefault="007E11AA" w:rsidP="007E11AA">
      <w:pPr>
        <w:pStyle w:val="CMT"/>
      </w:pPr>
      <w:r>
        <w:t xml:space="preserve">Choose the following rail mounting options and associated attributes for cabinets that have a width of </w:t>
      </w:r>
      <w:r w:rsidR="005F1EB8" w:rsidRPr="007E11AA">
        <w:t xml:space="preserve">29” </w:t>
      </w:r>
      <w:r>
        <w:t>or</w:t>
      </w:r>
      <w:r w:rsidR="005F1EB8" w:rsidRPr="007E11AA">
        <w:t xml:space="preserve"> 32”</w:t>
      </w:r>
      <w:r>
        <w:t>. Options are not available on cabinets with a 24” width. Editor to also note which rails will have these options. (Front Left, Front Right, Rear Left, Rear Right)</w:t>
      </w:r>
    </w:p>
    <w:p w:rsidR="005F1EB8" w:rsidRPr="00ED40BD" w:rsidRDefault="0086742F" w:rsidP="00940FA1">
      <w:pPr>
        <w:pStyle w:val="PR5"/>
      </w:pPr>
      <w:r>
        <w:t>[</w:t>
      </w:r>
      <w:r w:rsidR="005F1EB8" w:rsidRPr="00ED40BD">
        <w:t>Oval cutouts with plastic grommets and covers</w:t>
      </w:r>
    </w:p>
    <w:p w:rsidR="005F1EB8" w:rsidRPr="00ED40BD" w:rsidRDefault="005F1EB8" w:rsidP="00940FA1">
      <w:pPr>
        <w:pStyle w:val="PR5"/>
      </w:pPr>
      <w:r w:rsidRPr="00ED40BD">
        <w:t>Three</w:t>
      </w:r>
      <w:r>
        <w:t xml:space="preserve"> 1 RU cutouts in each channel </w:t>
      </w:r>
      <w:r w:rsidR="00940FA1">
        <w:t xml:space="preserve">with </w:t>
      </w:r>
      <w:r w:rsidR="00940FA1" w:rsidRPr="00940FA1">
        <w:rPr>
          <w:b/>
        </w:rPr>
        <w:t>[</w:t>
      </w:r>
      <w:r w:rsidRPr="00940FA1">
        <w:rPr>
          <w:b/>
        </w:rPr>
        <w:t>patch panel mounting</w:t>
      </w:r>
      <w:r w:rsidR="00940FA1" w:rsidRPr="00940FA1">
        <w:rPr>
          <w:b/>
        </w:rPr>
        <w:t>] [brush covers]</w:t>
      </w:r>
    </w:p>
    <w:p w:rsidR="00ED40BD" w:rsidRDefault="005F1EB8" w:rsidP="00BF1823">
      <w:pPr>
        <w:pStyle w:val="PR5"/>
      </w:pPr>
      <w:r w:rsidRPr="00ED40BD">
        <w:t>Finger cable</w:t>
      </w:r>
      <w:r>
        <w:t xml:space="preserve"> management</w:t>
      </w:r>
      <w:r w:rsidR="00BF1823" w:rsidRPr="00BF1823">
        <w:t xml:space="preserve"> </w:t>
      </w:r>
      <w:r w:rsidR="00BF1823">
        <w:t>Finger Material: .250” diameter wire and the usable length is 6”</w:t>
      </w:r>
      <w:r w:rsidR="00940FA1">
        <w:t xml:space="preserve">: </w:t>
      </w:r>
      <w:r w:rsidR="00940FA1" w:rsidRPr="00BF1823">
        <w:rPr>
          <w:b/>
        </w:rPr>
        <w:t>[E</w:t>
      </w:r>
      <w:r w:rsidRPr="00BF1823">
        <w:rPr>
          <w:b/>
        </w:rPr>
        <w:t>very RU</w:t>
      </w:r>
      <w:r w:rsidR="00940FA1" w:rsidRPr="00BF1823">
        <w:rPr>
          <w:b/>
        </w:rPr>
        <w:t>] [E</w:t>
      </w:r>
      <w:r w:rsidRPr="00BF1823">
        <w:rPr>
          <w:b/>
        </w:rPr>
        <w:t>very other RU</w:t>
      </w:r>
      <w:r w:rsidR="00940FA1" w:rsidRPr="00BF1823">
        <w:rPr>
          <w:b/>
        </w:rPr>
        <w:t>]</w:t>
      </w:r>
      <w:r w:rsidR="0086742F">
        <w:rPr>
          <w:b/>
        </w:rPr>
        <w:t>]</w:t>
      </w:r>
    </w:p>
    <w:p w:rsidR="00FD7F33" w:rsidRDefault="00C53312" w:rsidP="00FD7F33">
      <w:pPr>
        <w:pStyle w:val="PR2"/>
      </w:pPr>
      <w:r>
        <w:t>Side Panel Construction Requirements:</w:t>
      </w:r>
    </w:p>
    <w:p w:rsidR="00C53312" w:rsidRPr="00C53312" w:rsidRDefault="00D32026" w:rsidP="00F36458">
      <w:pPr>
        <w:pStyle w:val="PR3"/>
      </w:pPr>
      <w:r>
        <w:t xml:space="preserve">Side panels shall be </w:t>
      </w:r>
      <w:r w:rsidR="00A25D08">
        <w:t xml:space="preserve">18GA </w:t>
      </w:r>
      <w:r w:rsidR="00FD73D3">
        <w:t>cold rolled steel</w:t>
      </w:r>
      <w:r>
        <w:t xml:space="preserve"> and pai</w:t>
      </w:r>
      <w:r w:rsidR="00C53312">
        <w:t xml:space="preserve">nted to match the cabinet color and </w:t>
      </w:r>
      <w:r w:rsidR="0073053C">
        <w:t xml:space="preserve">are the </w:t>
      </w:r>
      <w:r w:rsidR="00C53312" w:rsidRPr="00F36458">
        <w:t>full height of the cabin</w:t>
      </w:r>
      <w:r w:rsidR="00E2705A">
        <w:t>et. Each side panel shall have two</w:t>
      </w:r>
      <w:r w:rsidR="00C53312" w:rsidRPr="00F36458">
        <w:t xml:space="preserve"> keyed latch</w:t>
      </w:r>
      <w:r w:rsidR="00E2705A">
        <w:t>es</w:t>
      </w:r>
      <w:r w:rsidR="00C53312" w:rsidRPr="00F36458">
        <w:t xml:space="preserve"> located at the </w:t>
      </w:r>
      <w:r w:rsidR="004351BD">
        <w:t>top of the panel to secure the panel</w:t>
      </w:r>
      <w:r w:rsidR="005C0065">
        <w:t>.</w:t>
      </w:r>
      <w:r w:rsidR="005C7BD1">
        <w:rPr>
          <w:color w:val="00B050"/>
        </w:rPr>
        <w:t xml:space="preserve"> </w:t>
      </w:r>
      <w:r w:rsidR="00C53312" w:rsidRPr="00F36458">
        <w:t xml:space="preserve">Side panel latches shall not </w:t>
      </w:r>
      <w:r w:rsidR="0073053C">
        <w:t>obstruct</w:t>
      </w:r>
      <w:r w:rsidR="00C53312" w:rsidRPr="00F36458">
        <w:t xml:space="preserve"> the mounting surface of accessories.</w:t>
      </w:r>
    </w:p>
    <w:p w:rsidR="00C53312" w:rsidRPr="00C53312" w:rsidRDefault="00C53312" w:rsidP="00FD73D3">
      <w:pPr>
        <w:pStyle w:val="PR3"/>
      </w:pPr>
      <w:r>
        <w:rPr>
          <w:rFonts w:cs="Arial"/>
        </w:rPr>
        <w:t xml:space="preserve">Side Panel Quantity: </w:t>
      </w:r>
      <w:r w:rsidR="003E4476">
        <w:rPr>
          <w:rFonts w:cs="Arial"/>
          <w:b/>
        </w:rPr>
        <w:t>[N</w:t>
      </w:r>
      <w:r w:rsidRPr="00C53312">
        <w:rPr>
          <w:rFonts w:cs="Arial"/>
          <w:b/>
        </w:rPr>
        <w:t>one]</w:t>
      </w:r>
      <w:r w:rsidR="003E4476">
        <w:rPr>
          <w:rFonts w:cs="Arial"/>
          <w:b/>
        </w:rPr>
        <w:t xml:space="preserve"> [One]</w:t>
      </w:r>
      <w:r w:rsidR="00F36458">
        <w:rPr>
          <w:rFonts w:cs="Arial"/>
          <w:b/>
        </w:rPr>
        <w:t xml:space="preserve"> </w:t>
      </w:r>
      <w:r w:rsidR="003E4476">
        <w:rPr>
          <w:rFonts w:cs="Arial"/>
          <w:b/>
        </w:rPr>
        <w:t>[T</w:t>
      </w:r>
      <w:r w:rsidRPr="00C53312">
        <w:rPr>
          <w:rFonts w:cs="Arial"/>
          <w:b/>
        </w:rPr>
        <w:t>wo]</w:t>
      </w:r>
    </w:p>
    <w:p w:rsidR="00FD7F33" w:rsidRDefault="00FD73D3" w:rsidP="00FD7F33">
      <w:pPr>
        <w:pStyle w:val="PR2"/>
      </w:pPr>
      <w:r>
        <w:t>Doors:</w:t>
      </w:r>
    </w:p>
    <w:p w:rsidR="00FD73D3" w:rsidRDefault="00A8791E" w:rsidP="00FD73D3">
      <w:pPr>
        <w:pStyle w:val="PR3"/>
      </w:pPr>
      <w:r>
        <w:t xml:space="preserve">Door perforation shall be </w:t>
      </w:r>
      <w:r w:rsidR="008A30D8">
        <w:t>a minimum</w:t>
      </w:r>
      <w:r>
        <w:t xml:space="preserve"> </w:t>
      </w:r>
      <w:r w:rsidR="008A30D8">
        <w:t xml:space="preserve">of </w:t>
      </w:r>
      <w:r w:rsidR="00FD73D3">
        <w:t xml:space="preserve">77% </w:t>
      </w:r>
      <w:r>
        <w:t>free area.</w:t>
      </w:r>
    </w:p>
    <w:p w:rsidR="00361B3E" w:rsidRPr="00361B3E" w:rsidRDefault="0000617D" w:rsidP="00FD73D3">
      <w:pPr>
        <w:pStyle w:val="PR3"/>
      </w:pPr>
      <w:r>
        <w:t>Full and Curved d</w:t>
      </w:r>
      <w:r w:rsidR="00E91A25">
        <w:t>oors s</w:t>
      </w:r>
      <w:r w:rsidR="00A8791E">
        <w:t xml:space="preserve">hall be constructed of </w:t>
      </w:r>
      <w:r w:rsidR="00A25D08">
        <w:t xml:space="preserve">18GA </w:t>
      </w:r>
      <w:r w:rsidR="00E91A25">
        <w:t>cold rolled steel.</w:t>
      </w:r>
      <w:r w:rsidR="00361B3E" w:rsidRPr="00361B3E">
        <w:rPr>
          <w:rFonts w:cs="Arial"/>
        </w:rPr>
        <w:t xml:space="preserve"> </w:t>
      </w:r>
      <w:r>
        <w:rPr>
          <w:rFonts w:cs="Arial"/>
        </w:rPr>
        <w:t>Double doors shall be constructed of 18</w:t>
      </w:r>
      <w:r w:rsidR="00A25D08">
        <w:rPr>
          <w:rFonts w:cs="Arial"/>
        </w:rPr>
        <w:t>GA</w:t>
      </w:r>
      <w:r w:rsidR="00541E05">
        <w:rPr>
          <w:rFonts w:cs="Arial"/>
        </w:rPr>
        <w:t xml:space="preserve"> </w:t>
      </w:r>
      <w:r>
        <w:rPr>
          <w:rFonts w:cs="Arial"/>
        </w:rPr>
        <w:t>cold rolled steel.</w:t>
      </w:r>
    </w:p>
    <w:p w:rsidR="00A8791E" w:rsidRDefault="00361B3E" w:rsidP="00361B3E">
      <w:pPr>
        <w:pStyle w:val="PR3"/>
      </w:pPr>
      <w:r w:rsidRPr="006D24B1">
        <w:rPr>
          <w:rFonts w:cs="Arial"/>
        </w:rPr>
        <w:t>The door</w:t>
      </w:r>
      <w:r>
        <w:rPr>
          <w:rFonts w:cs="Arial"/>
        </w:rPr>
        <w:t>s</w:t>
      </w:r>
      <w:r w:rsidRPr="006D24B1">
        <w:rPr>
          <w:rFonts w:cs="Arial"/>
        </w:rPr>
        <w:t xml:space="preserve"> shall be removable and reversible to open from the right or left. </w:t>
      </w:r>
      <w:r w:rsidRPr="00361B3E">
        <w:rPr>
          <w:rFonts w:cs="Arial"/>
        </w:rPr>
        <w:t>The door shall open to 120° when the cabinet is bayed with other cabinets.</w:t>
      </w:r>
    </w:p>
    <w:p w:rsidR="005F1EB8" w:rsidRDefault="00A8791E" w:rsidP="005F1EB8">
      <w:pPr>
        <w:pStyle w:val="PR3"/>
      </w:pPr>
      <w:r>
        <w:t xml:space="preserve">Door closure mechanism shall be a </w:t>
      </w:r>
      <w:r w:rsidR="00FD73D3">
        <w:t xml:space="preserve">swing handle with </w:t>
      </w:r>
      <w:r w:rsidR="00956AC7" w:rsidRPr="00956AC7">
        <w:rPr>
          <w:b/>
        </w:rPr>
        <w:t>[</w:t>
      </w:r>
      <w:r w:rsidRPr="00956AC7">
        <w:rPr>
          <w:b/>
        </w:rPr>
        <w:t>keyed</w:t>
      </w:r>
      <w:r w:rsidR="00956AC7" w:rsidRPr="00956AC7">
        <w:rPr>
          <w:b/>
        </w:rPr>
        <w:t>]</w:t>
      </w:r>
      <w:r>
        <w:t xml:space="preserve"> </w:t>
      </w:r>
      <w:r w:rsidRPr="00E91A25">
        <w:rPr>
          <w:b/>
        </w:rPr>
        <w:t>[combination]</w:t>
      </w:r>
      <w:r>
        <w:t xml:space="preserve"> </w:t>
      </w:r>
      <w:r w:rsidR="00FD73D3">
        <w:t>lock</w:t>
      </w:r>
      <w:r>
        <w:t>.</w:t>
      </w:r>
    </w:p>
    <w:p w:rsidR="005F1EB8" w:rsidRDefault="005F1EB8" w:rsidP="005F1EB8">
      <w:pPr>
        <w:pStyle w:val="PR3"/>
      </w:pPr>
      <w:r>
        <w:t xml:space="preserve">Double doors shall use a </w:t>
      </w:r>
      <w:r w:rsidR="0000617D">
        <w:t>three-point</w:t>
      </w:r>
      <w:r>
        <w:t xml:space="preserve"> latching mechanism.</w:t>
      </w:r>
    </w:p>
    <w:p w:rsidR="004C3430" w:rsidRDefault="0000617D" w:rsidP="005F1EB8">
      <w:pPr>
        <w:pStyle w:val="PR3"/>
      </w:pPr>
      <w:r>
        <w:t>Perforated doors shall have provisions to enable the door to become solid with the installation of a solid metal insert</w:t>
      </w:r>
      <w:r w:rsidR="005C7BD1">
        <w:t xml:space="preserve">. </w:t>
      </w:r>
      <w:r w:rsidR="00B47359" w:rsidRPr="00B47359">
        <w:rPr>
          <w:rStyle w:val="CMTChar"/>
        </w:rPr>
        <w:t>Inserts are not available for curved doors.</w:t>
      </w:r>
    </w:p>
    <w:p w:rsidR="0045186F" w:rsidRPr="0045186F" w:rsidRDefault="004C3430" w:rsidP="004C3430">
      <w:pPr>
        <w:pStyle w:val="CMT"/>
      </w:pPr>
      <w:r>
        <w:t>Choose door type</w:t>
      </w:r>
    </w:p>
    <w:p w:rsidR="00FD73D3" w:rsidRPr="0045186F" w:rsidRDefault="00E91A25" w:rsidP="00E91A25">
      <w:pPr>
        <w:pStyle w:val="PR3"/>
      </w:pPr>
      <w:r>
        <w:t xml:space="preserve">Front Door Type: </w:t>
      </w:r>
      <w:r w:rsidRPr="0045186F">
        <w:rPr>
          <w:b/>
        </w:rPr>
        <w:t>[</w:t>
      </w:r>
      <w:r w:rsidR="00361B3E" w:rsidRPr="0045186F">
        <w:rPr>
          <w:b/>
        </w:rPr>
        <w:t xml:space="preserve">Double </w:t>
      </w:r>
      <w:r w:rsidRPr="0045186F">
        <w:rPr>
          <w:b/>
        </w:rPr>
        <w:t xml:space="preserve">Doors- Flush Mount], [Full Flat Door-flush mount], [Curved Door- Face mount </w:t>
      </w:r>
      <w:r w:rsidR="00052FED" w:rsidRPr="00052FED">
        <w:rPr>
          <w:rStyle w:val="CMTChar"/>
        </w:rPr>
        <w:t>this adds 3” to overall dimensional depth</w:t>
      </w:r>
      <w:r w:rsidR="0045186F" w:rsidRPr="0045186F">
        <w:rPr>
          <w:b/>
        </w:rPr>
        <w:t>]</w:t>
      </w:r>
      <w:r w:rsidR="00C53312" w:rsidRPr="0045186F">
        <w:rPr>
          <w:b/>
        </w:rPr>
        <w:t>, [NONE]</w:t>
      </w:r>
      <w:r w:rsidR="0045186F">
        <w:rPr>
          <w:b/>
        </w:rPr>
        <w:t>.</w:t>
      </w:r>
    </w:p>
    <w:p w:rsidR="0045186F" w:rsidRPr="00FA3105" w:rsidRDefault="00052FED" w:rsidP="00052FED">
      <w:pPr>
        <w:pStyle w:val="CMT"/>
      </w:pPr>
      <w:r w:rsidRPr="00FA3105">
        <w:t>For cabinets using a chim</w:t>
      </w:r>
      <w:r>
        <w:t>ne</w:t>
      </w:r>
      <w:r w:rsidRPr="00FA3105">
        <w:t>y</w:t>
      </w:r>
      <w:r w:rsidR="00A776A9">
        <w:t>,</w:t>
      </w:r>
      <w:r w:rsidRPr="00FA3105">
        <w:t xml:space="preserve"> </w:t>
      </w:r>
      <w:r>
        <w:t>select a solid type rear door option</w:t>
      </w:r>
    </w:p>
    <w:p w:rsidR="00DA20F5" w:rsidRPr="00D73488" w:rsidRDefault="00361B3E" w:rsidP="0045186F">
      <w:pPr>
        <w:pStyle w:val="PR3"/>
      </w:pPr>
      <w:r>
        <w:t>Rear</w:t>
      </w:r>
      <w:r w:rsidR="00DA20F5">
        <w:t xml:space="preserve"> Door Type: </w:t>
      </w:r>
      <w:r w:rsidR="00DA20F5" w:rsidRPr="0045186F">
        <w:rPr>
          <w:b/>
        </w:rPr>
        <w:t>[</w:t>
      </w:r>
      <w:r w:rsidRPr="0045186F">
        <w:rPr>
          <w:b/>
        </w:rPr>
        <w:t xml:space="preserve">Double </w:t>
      </w:r>
      <w:r w:rsidR="00DA20F5" w:rsidRPr="0045186F">
        <w:rPr>
          <w:b/>
        </w:rPr>
        <w:t xml:space="preserve">Doors- Flush Mount], [Full Flat Door-Flush Mount], [Solid </w:t>
      </w:r>
      <w:r w:rsidRPr="0045186F">
        <w:rPr>
          <w:b/>
        </w:rPr>
        <w:t>Double</w:t>
      </w:r>
      <w:r w:rsidR="00DA20F5" w:rsidRPr="0045186F">
        <w:rPr>
          <w:b/>
        </w:rPr>
        <w:t xml:space="preserve"> Doors], [Solid Full Flat Door- Flush Mount]</w:t>
      </w:r>
      <w:r w:rsidR="00C53312" w:rsidRPr="0045186F">
        <w:rPr>
          <w:b/>
        </w:rPr>
        <w:t>,</w:t>
      </w:r>
      <w:r w:rsidR="0045186F" w:rsidRPr="0045186F">
        <w:rPr>
          <w:b/>
        </w:rPr>
        <w:t xml:space="preserve"> </w:t>
      </w:r>
      <w:r w:rsidR="00C53312" w:rsidRPr="0045186F">
        <w:rPr>
          <w:b/>
        </w:rPr>
        <w:t>[ NONE</w:t>
      </w:r>
      <w:r w:rsidR="008438A0" w:rsidRPr="0045186F">
        <w:rPr>
          <w:b/>
        </w:rPr>
        <w:t>]</w:t>
      </w:r>
      <w:r w:rsidR="0045186F">
        <w:rPr>
          <w:b/>
        </w:rPr>
        <w:t>.</w:t>
      </w:r>
    </w:p>
    <w:p w:rsidR="00D73488" w:rsidRPr="0045186F" w:rsidRDefault="00052FED" w:rsidP="00052FED">
      <w:pPr>
        <w:pStyle w:val="CMT"/>
      </w:pPr>
      <w:r>
        <w:t>S</w:t>
      </w:r>
      <w:r w:rsidR="00D73488" w:rsidRPr="00C86779">
        <w:t>elect cabi</w:t>
      </w:r>
      <w:r>
        <w:t>ne</w:t>
      </w:r>
      <w:r w:rsidR="00D73488" w:rsidRPr="00C86779">
        <w:t xml:space="preserve">t top panel option and </w:t>
      </w:r>
      <w:r w:rsidR="00C86779" w:rsidRPr="00C86779">
        <w:t>attribute based upon cabinet size</w:t>
      </w:r>
    </w:p>
    <w:p w:rsidR="00230783" w:rsidRDefault="00230783" w:rsidP="00FD7F33">
      <w:pPr>
        <w:pStyle w:val="PR2"/>
      </w:pPr>
      <w:r>
        <w:t>Top Panels</w:t>
      </w:r>
      <w:r w:rsidR="00D73488">
        <w:t xml:space="preserve"> Options</w:t>
      </w:r>
      <w:r>
        <w:t>:</w:t>
      </w:r>
    </w:p>
    <w:p w:rsidR="0056274C" w:rsidRDefault="0056274C" w:rsidP="0056274C">
      <w:pPr>
        <w:pStyle w:val="PR3"/>
      </w:pPr>
      <w:r>
        <w:t>Shall be fastened to the cabinet frame using screws and allow for replacement without cabinet or frame modification.</w:t>
      </w:r>
    </w:p>
    <w:p w:rsidR="00061A20" w:rsidRDefault="00D73488" w:rsidP="00FA3105">
      <w:pPr>
        <w:pStyle w:val="PR3"/>
      </w:pPr>
      <w:r>
        <w:t xml:space="preserve">Single Brush </w:t>
      </w:r>
      <w:r w:rsidR="00230783">
        <w:t>Strip:</w:t>
      </w:r>
    </w:p>
    <w:p w:rsidR="00D73488" w:rsidRPr="00D73488" w:rsidRDefault="00D73488" w:rsidP="00D73488">
      <w:pPr>
        <w:pStyle w:val="PR4"/>
        <w:numPr>
          <w:ilvl w:val="0"/>
          <w:numId w:val="0"/>
        </w:numPr>
        <w:ind w:left="2059"/>
        <w:rPr>
          <w:b/>
        </w:rPr>
      </w:pPr>
      <w:r w:rsidRPr="00D73488">
        <w:rPr>
          <w:b/>
        </w:rPr>
        <w:t>[24” wide brush strip is 16.25” in length]</w:t>
      </w:r>
    </w:p>
    <w:p w:rsidR="00D73488" w:rsidRPr="00D73488" w:rsidRDefault="00D73488" w:rsidP="00D73488">
      <w:pPr>
        <w:pStyle w:val="PR4"/>
        <w:numPr>
          <w:ilvl w:val="0"/>
          <w:numId w:val="0"/>
        </w:numPr>
        <w:ind w:left="2059"/>
        <w:rPr>
          <w:b/>
        </w:rPr>
      </w:pPr>
      <w:r w:rsidRPr="00D73488">
        <w:rPr>
          <w:b/>
        </w:rPr>
        <w:t>[29” wide brush strip is 21.25” in length]</w:t>
      </w:r>
    </w:p>
    <w:p w:rsidR="00D73488" w:rsidRPr="00D73488" w:rsidRDefault="00D73488" w:rsidP="00D73488">
      <w:pPr>
        <w:pStyle w:val="PR4"/>
        <w:numPr>
          <w:ilvl w:val="0"/>
          <w:numId w:val="0"/>
        </w:numPr>
        <w:ind w:left="2059"/>
        <w:rPr>
          <w:b/>
        </w:rPr>
      </w:pPr>
      <w:r w:rsidRPr="00D73488">
        <w:rPr>
          <w:b/>
        </w:rPr>
        <w:t>[32” wide brush strip is 24.25” in length]</w:t>
      </w:r>
    </w:p>
    <w:p w:rsidR="00D73488" w:rsidRDefault="004E43BE" w:rsidP="00052FED">
      <w:pPr>
        <w:pStyle w:val="PR3"/>
        <w:keepNext/>
        <w:keepLines/>
      </w:pPr>
      <w:r w:rsidRPr="004E43BE">
        <w:rPr>
          <w:b/>
        </w:rPr>
        <w:t>[Solid] [Vented]</w:t>
      </w:r>
      <w:r>
        <w:t xml:space="preserve"> </w:t>
      </w:r>
      <w:r w:rsidR="00B92E72">
        <w:t xml:space="preserve">Solid Top Panel with </w:t>
      </w:r>
      <w:r w:rsidR="00D73488" w:rsidRPr="00D73488">
        <w:t xml:space="preserve">Oval </w:t>
      </w:r>
      <w:r w:rsidR="00D73488">
        <w:t>cutouts</w:t>
      </w:r>
    </w:p>
    <w:p w:rsidR="00D73488" w:rsidRPr="00D73488" w:rsidRDefault="00D73488" w:rsidP="00052FED">
      <w:pPr>
        <w:pStyle w:val="PR4"/>
        <w:keepNext/>
        <w:keepLines/>
        <w:numPr>
          <w:ilvl w:val="0"/>
          <w:numId w:val="0"/>
        </w:numPr>
        <w:ind w:left="2059"/>
        <w:rPr>
          <w:b/>
        </w:rPr>
      </w:pPr>
      <w:r w:rsidRPr="00D73488">
        <w:rPr>
          <w:b/>
        </w:rPr>
        <w:t>[42” deep cabinet: 6 x oval cutouts, 2.5” wide x 6” long]</w:t>
      </w:r>
    </w:p>
    <w:p w:rsidR="00D73488" w:rsidRPr="00D73488" w:rsidRDefault="00D73488" w:rsidP="00D73488">
      <w:pPr>
        <w:pStyle w:val="PR4"/>
        <w:numPr>
          <w:ilvl w:val="0"/>
          <w:numId w:val="0"/>
        </w:numPr>
        <w:ind w:left="2059"/>
        <w:rPr>
          <w:b/>
        </w:rPr>
      </w:pPr>
      <w:r w:rsidRPr="00D73488">
        <w:rPr>
          <w:b/>
        </w:rPr>
        <w:t>[45” deep cabinet: 6 x oval cutouts, 2.5” wide x 6” long]</w:t>
      </w:r>
    </w:p>
    <w:p w:rsidR="00D73488" w:rsidRPr="00061A20" w:rsidRDefault="00D73488" w:rsidP="00D73488">
      <w:pPr>
        <w:pStyle w:val="PR4"/>
        <w:numPr>
          <w:ilvl w:val="0"/>
          <w:numId w:val="0"/>
        </w:numPr>
        <w:ind w:left="2059"/>
        <w:rPr>
          <w:b/>
        </w:rPr>
      </w:pPr>
      <w:r w:rsidRPr="00D73488">
        <w:rPr>
          <w:b/>
        </w:rPr>
        <w:t>[48” deep cabinet: 6 x oval cutouts, 2.5” wide x 6” long]</w:t>
      </w:r>
    </w:p>
    <w:p w:rsidR="00230783" w:rsidRDefault="00D73488" w:rsidP="00B47359">
      <w:pPr>
        <w:pStyle w:val="PR3"/>
        <w:keepNext/>
        <w:keepLines/>
      </w:pPr>
      <w:r>
        <w:t>Double</w:t>
      </w:r>
      <w:r w:rsidR="00230783">
        <w:t xml:space="preserve"> Brush Strip</w:t>
      </w:r>
      <w:r>
        <w:t xml:space="preserve"> from front </w:t>
      </w:r>
      <w:r w:rsidR="00ED1970">
        <w:t>t</w:t>
      </w:r>
      <w:r>
        <w:t>o back of Cabinet</w:t>
      </w:r>
      <w:r w:rsidR="00230783">
        <w:t>:</w:t>
      </w:r>
    </w:p>
    <w:p w:rsidR="004C21E5" w:rsidRPr="00061A20" w:rsidRDefault="00061A20" w:rsidP="00B47359">
      <w:pPr>
        <w:pStyle w:val="PR4"/>
        <w:keepNext/>
        <w:keepLines/>
        <w:numPr>
          <w:ilvl w:val="0"/>
          <w:numId w:val="0"/>
        </w:numPr>
        <w:ind w:left="2059"/>
        <w:rPr>
          <w:b/>
        </w:rPr>
      </w:pPr>
      <w:r w:rsidRPr="00061A20">
        <w:rPr>
          <w:b/>
        </w:rPr>
        <w:t>[</w:t>
      </w:r>
      <w:r w:rsidR="004C21E5" w:rsidRPr="00061A20">
        <w:rPr>
          <w:b/>
        </w:rPr>
        <w:t>42” deep cabinet: 2 x brush openings, 5” wide x 37.719” long</w:t>
      </w:r>
      <w:r w:rsidRPr="00061A20">
        <w:rPr>
          <w:b/>
        </w:rPr>
        <w:t>]</w:t>
      </w:r>
    </w:p>
    <w:p w:rsidR="004C21E5" w:rsidRPr="00061A20" w:rsidRDefault="00061A20" w:rsidP="00B47359">
      <w:pPr>
        <w:pStyle w:val="PR4"/>
        <w:keepNext/>
        <w:keepLines/>
        <w:numPr>
          <w:ilvl w:val="0"/>
          <w:numId w:val="0"/>
        </w:numPr>
        <w:ind w:left="2059"/>
        <w:rPr>
          <w:b/>
        </w:rPr>
      </w:pPr>
      <w:r w:rsidRPr="00061A20">
        <w:rPr>
          <w:b/>
        </w:rPr>
        <w:t>[</w:t>
      </w:r>
      <w:r w:rsidR="004C21E5" w:rsidRPr="00061A20">
        <w:rPr>
          <w:b/>
        </w:rPr>
        <w:t>45” deep cabinet: 2 x brush openings, 5” wide x 40.719” long</w:t>
      </w:r>
      <w:r w:rsidRPr="00061A20">
        <w:rPr>
          <w:b/>
        </w:rPr>
        <w:t>]</w:t>
      </w:r>
    </w:p>
    <w:p w:rsidR="004C21E5" w:rsidRPr="00061A20" w:rsidRDefault="00061A20" w:rsidP="00B47359">
      <w:pPr>
        <w:pStyle w:val="PR4"/>
        <w:keepNext/>
        <w:keepLines/>
        <w:numPr>
          <w:ilvl w:val="0"/>
          <w:numId w:val="0"/>
        </w:numPr>
        <w:ind w:left="2059"/>
        <w:rPr>
          <w:b/>
        </w:rPr>
      </w:pPr>
      <w:r w:rsidRPr="00061A20">
        <w:rPr>
          <w:b/>
        </w:rPr>
        <w:t>[</w:t>
      </w:r>
      <w:r w:rsidR="004C21E5" w:rsidRPr="00061A20">
        <w:rPr>
          <w:b/>
        </w:rPr>
        <w:t>48” deep cabinet: 2 x brush openings, 5” wide x 43.719” long</w:t>
      </w:r>
      <w:r w:rsidRPr="00061A20">
        <w:rPr>
          <w:b/>
        </w:rPr>
        <w:t>]</w:t>
      </w:r>
    </w:p>
    <w:p w:rsidR="00A810BA" w:rsidRDefault="00A810BA" w:rsidP="00A810BA">
      <w:pPr>
        <w:pStyle w:val="CMT"/>
      </w:pPr>
      <w:r w:rsidRPr="00A810BA">
        <w:rPr>
          <w:i w:val="0"/>
          <w:vanish w:val="0"/>
        </w:rPr>
        <w:t>Choose chimney height based upon project requirements.</w:t>
      </w:r>
      <w:r w:rsidR="00A12205">
        <w:rPr>
          <w:i w:val="0"/>
          <w:vanish w:val="0"/>
        </w:rPr>
        <w:t xml:space="preserve"> Choose Chimney cutout based upon cabinet width. Delete other choices options.</w:t>
      </w:r>
    </w:p>
    <w:p w:rsidR="00A310E1" w:rsidRDefault="00ED1970" w:rsidP="00ED1970">
      <w:pPr>
        <w:pStyle w:val="PR3"/>
      </w:pPr>
      <w:r w:rsidRPr="00ED1970">
        <w:rPr>
          <w:b/>
        </w:rPr>
        <w:t>[20” –35”] [35” – 60”]</w:t>
      </w:r>
      <w:r>
        <w:t xml:space="preserve"> Adjustable </w:t>
      </w:r>
      <w:r w:rsidR="00BF1823">
        <w:t xml:space="preserve">Height </w:t>
      </w:r>
      <w:r>
        <w:t>C</w:t>
      </w:r>
      <w:r w:rsidR="00A310E1">
        <w:t>himney</w:t>
      </w:r>
      <w:r w:rsidR="00BF1823">
        <w:t xml:space="preserve"> </w:t>
      </w:r>
      <w:r w:rsidR="00A810BA" w:rsidRPr="00A810BA">
        <w:rPr>
          <w:rStyle w:val="CMTChar"/>
        </w:rPr>
        <w:t xml:space="preserve"> </w:t>
      </w:r>
    </w:p>
    <w:p w:rsidR="00A310E1" w:rsidRDefault="007A5914" w:rsidP="00ED1970">
      <w:pPr>
        <w:pStyle w:val="PR4"/>
      </w:pPr>
      <w:r>
        <w:t xml:space="preserve">Chimney cutout is </w:t>
      </w:r>
      <w:r w:rsidR="006248FF">
        <w:t xml:space="preserve">15.808” deep for all </w:t>
      </w:r>
      <w:r w:rsidR="00631B4A">
        <w:t>cabinet depths</w:t>
      </w:r>
    </w:p>
    <w:p w:rsidR="006248FF" w:rsidRPr="0037208C" w:rsidRDefault="0037208C" w:rsidP="00ED1970">
      <w:pPr>
        <w:pStyle w:val="PR4"/>
        <w:rPr>
          <w:b/>
        </w:rPr>
      </w:pPr>
      <w:bookmarkStart w:id="35" w:name="_GoBack"/>
      <w:r w:rsidRPr="0037208C">
        <w:rPr>
          <w:b/>
        </w:rPr>
        <w:t>[</w:t>
      </w:r>
      <w:r w:rsidR="00ED1970" w:rsidRPr="0037208C">
        <w:rPr>
          <w:b/>
        </w:rPr>
        <w:t>24” wide cabinet: C</w:t>
      </w:r>
      <w:r w:rsidR="006248FF" w:rsidRPr="0037208C">
        <w:rPr>
          <w:b/>
        </w:rPr>
        <w:t>himney cutout is 16.559” wide</w:t>
      </w:r>
      <w:r w:rsidRPr="0037208C">
        <w:rPr>
          <w:b/>
        </w:rPr>
        <w:t>]</w:t>
      </w:r>
    </w:p>
    <w:bookmarkEnd w:id="35"/>
    <w:p w:rsidR="006248FF" w:rsidRPr="0037208C" w:rsidRDefault="0037208C" w:rsidP="00ED1970">
      <w:pPr>
        <w:pStyle w:val="PR4"/>
        <w:rPr>
          <w:b/>
        </w:rPr>
      </w:pPr>
      <w:r w:rsidRPr="0037208C">
        <w:rPr>
          <w:b/>
        </w:rPr>
        <w:t>[</w:t>
      </w:r>
      <w:r w:rsidR="00ED1970" w:rsidRPr="0037208C">
        <w:rPr>
          <w:b/>
        </w:rPr>
        <w:t>29” and 32” wide cabinets: C</w:t>
      </w:r>
      <w:r w:rsidR="006248FF" w:rsidRPr="0037208C">
        <w:rPr>
          <w:b/>
        </w:rPr>
        <w:t>himney cutout is 21.559” wide</w:t>
      </w:r>
      <w:r w:rsidRPr="0037208C">
        <w:rPr>
          <w:b/>
        </w:rPr>
        <w:t>]</w:t>
      </w:r>
    </w:p>
    <w:p w:rsidR="006248FF" w:rsidRDefault="0086742F" w:rsidP="00ED1970">
      <w:pPr>
        <w:pStyle w:val="PR4"/>
      </w:pPr>
      <w:r>
        <w:t>P</w:t>
      </w:r>
      <w:r w:rsidR="00A25D08">
        <w:t xml:space="preserve">rovide </w:t>
      </w:r>
      <w:r w:rsidR="00631B4A">
        <w:t>air deflector at the bottom rear of cabinet</w:t>
      </w:r>
      <w:r w:rsidR="00541E05">
        <w:t>.</w:t>
      </w:r>
    </w:p>
    <w:p w:rsidR="00631B4A" w:rsidRPr="008F4522" w:rsidRDefault="00ED1970" w:rsidP="00ED1970">
      <w:pPr>
        <w:pStyle w:val="PR4"/>
      </w:pPr>
      <w:bookmarkStart w:id="36" w:name="_Hlk489537529"/>
      <w:r w:rsidRPr="008F4522">
        <w:t xml:space="preserve">(4) </w:t>
      </w:r>
      <w:r w:rsidR="006248FF" w:rsidRPr="008F4522">
        <w:t>2.5” wide x 6” long</w:t>
      </w:r>
      <w:r w:rsidRPr="008F4522">
        <w:t xml:space="preserve"> oval cutouts</w:t>
      </w:r>
      <w:bookmarkEnd w:id="36"/>
    </w:p>
    <w:p w:rsidR="00052FED" w:rsidRPr="000459E5" w:rsidRDefault="00B92E72" w:rsidP="00ED1970">
      <w:pPr>
        <w:pStyle w:val="PR4"/>
        <w:rPr>
          <w:b/>
        </w:rPr>
      </w:pPr>
      <w:r w:rsidRPr="008F4522">
        <w:t>Top Panel</w:t>
      </w:r>
      <w:r>
        <w:t xml:space="preserve"> Chimney opening </w:t>
      </w:r>
      <w:r w:rsidRPr="000459E5">
        <w:t>coverplate</w:t>
      </w:r>
      <w:r w:rsidRPr="000459E5">
        <w:rPr>
          <w:b/>
        </w:rPr>
        <w:t xml:space="preserve">. </w:t>
      </w:r>
      <w:r w:rsidR="00A776A9" w:rsidRPr="00A12205">
        <w:rPr>
          <w:rStyle w:val="CMTChar"/>
          <w:b/>
        </w:rPr>
        <w:t>Optional</w:t>
      </w:r>
      <w:r w:rsidR="00A776A9" w:rsidRPr="00052FED">
        <w:rPr>
          <w:rStyle w:val="CMTChar"/>
        </w:rPr>
        <w:t>, specify if chimney isn’t used initially</w:t>
      </w:r>
      <w:r w:rsidR="00A776A9">
        <w:rPr>
          <w:rStyle w:val="CMTChar"/>
        </w:rPr>
        <w:t xml:space="preserve"> but will be used in the future</w:t>
      </w:r>
    </w:p>
    <w:p w:rsidR="00052FED" w:rsidRPr="00A776A9" w:rsidRDefault="00927347" w:rsidP="00ED1970">
      <w:pPr>
        <w:pStyle w:val="PR2"/>
        <w:rPr>
          <w:rStyle w:val="CMTChar"/>
        </w:rPr>
      </w:pPr>
      <w:r w:rsidRPr="008F4522">
        <w:t xml:space="preserve">Combination </w:t>
      </w:r>
      <w:r w:rsidR="0056274C" w:rsidRPr="008F4522">
        <w:t xml:space="preserve">PDU </w:t>
      </w:r>
      <w:r w:rsidR="002E3164" w:rsidRPr="008F4522">
        <w:t xml:space="preserve">and Cable </w:t>
      </w:r>
      <w:r w:rsidR="0056274C" w:rsidRPr="008F4522">
        <w:t xml:space="preserve">Mounting </w:t>
      </w:r>
      <w:r w:rsidR="004524B9" w:rsidRPr="008F4522">
        <w:t>panels</w:t>
      </w:r>
      <w:r w:rsidR="000C36F0" w:rsidRPr="008F4522">
        <w:t>:</w:t>
      </w:r>
      <w:r w:rsidR="00ED1970" w:rsidRPr="008F4522">
        <w:t xml:space="preserve"> </w:t>
      </w:r>
      <w:r w:rsidR="00A776A9" w:rsidRPr="00A776A9">
        <w:rPr>
          <w:rStyle w:val="CMTChar"/>
        </w:rPr>
        <w:t>Allows for tool less vertical mounting of cabinet powerstrips and cable management</w:t>
      </w:r>
    </w:p>
    <w:p w:rsidR="00A25D08" w:rsidRPr="00A25D08" w:rsidRDefault="00A25D08" w:rsidP="00A25D08">
      <w:pPr>
        <w:pStyle w:val="PR3"/>
      </w:pPr>
      <w:r w:rsidRPr="00A25D08">
        <w:t>Constructed from 14GA cold rolled steel</w:t>
      </w:r>
    </w:p>
    <w:p w:rsidR="005F1EB8" w:rsidRPr="005F1EB8" w:rsidRDefault="005F1EB8" w:rsidP="005F1EB8">
      <w:pPr>
        <w:pStyle w:val="PR3"/>
        <w:rPr>
          <w:rFonts w:ascii="Calibri" w:hAnsi="Calibri"/>
        </w:rPr>
      </w:pPr>
      <w:r>
        <w:t>Allow for tool less vertical mounting of PDU’s and cable management</w:t>
      </w:r>
    </w:p>
    <w:p w:rsidR="000C36F0" w:rsidRPr="00927347" w:rsidRDefault="00ED1970" w:rsidP="00927347">
      <w:pPr>
        <w:pStyle w:val="PR3"/>
        <w:rPr>
          <w:b/>
        </w:rPr>
      </w:pPr>
      <w:r>
        <w:t xml:space="preserve">Width: </w:t>
      </w:r>
      <w:r w:rsidR="006B36F9">
        <w:t xml:space="preserve"> </w:t>
      </w:r>
      <w:r w:rsidR="006B36F9" w:rsidRPr="006B36F9">
        <w:rPr>
          <w:b/>
        </w:rPr>
        <w:t>[5”]</w:t>
      </w:r>
      <w:r w:rsidR="006B36F9">
        <w:t xml:space="preserve"> </w:t>
      </w:r>
      <w:r w:rsidRPr="00ED1970">
        <w:rPr>
          <w:b/>
        </w:rPr>
        <w:t>[</w:t>
      </w:r>
      <w:r w:rsidR="000C36F0" w:rsidRPr="00ED1970">
        <w:rPr>
          <w:b/>
        </w:rPr>
        <w:t>7”</w:t>
      </w:r>
      <w:r w:rsidRPr="00ED1970">
        <w:rPr>
          <w:b/>
        </w:rPr>
        <w:t>] [</w:t>
      </w:r>
      <w:r w:rsidR="000C36F0" w:rsidRPr="00ED1970">
        <w:rPr>
          <w:b/>
        </w:rPr>
        <w:t>1</w:t>
      </w:r>
      <w:r w:rsidRPr="00ED1970">
        <w:rPr>
          <w:b/>
        </w:rPr>
        <w:t>0</w:t>
      </w:r>
      <w:r w:rsidR="000C36F0" w:rsidRPr="00ED1970">
        <w:rPr>
          <w:b/>
        </w:rPr>
        <w:t>”</w:t>
      </w:r>
      <w:r w:rsidRPr="00ED1970">
        <w:rPr>
          <w:b/>
        </w:rPr>
        <w:t>]</w:t>
      </w:r>
    </w:p>
    <w:p w:rsidR="000C36F0" w:rsidRPr="008F4522" w:rsidRDefault="00927347" w:rsidP="00927347">
      <w:pPr>
        <w:pStyle w:val="PR2"/>
      </w:pPr>
      <w:r>
        <w:t xml:space="preserve">Casters: </w:t>
      </w:r>
      <w:r w:rsidRPr="00B92E72">
        <w:rPr>
          <w:b/>
        </w:rPr>
        <w:t>[Light Duty: 175lbs load rating] [Heavy Duty: 1,200lbs load rating]</w:t>
      </w:r>
    </w:p>
    <w:p w:rsidR="008F4522" w:rsidRDefault="00F87CE9" w:rsidP="00927347">
      <w:pPr>
        <w:pStyle w:val="PR2"/>
      </w:pPr>
      <w:r w:rsidRPr="00F87CE9">
        <w:t>Baying Kit: One included with each cabinet</w:t>
      </w:r>
    </w:p>
    <w:p w:rsidR="00F87CE9" w:rsidRDefault="00F87CE9" w:rsidP="00F87CE9">
      <w:pPr>
        <w:pStyle w:val="PR2"/>
      </w:pPr>
      <w:r w:rsidRPr="00F87CE9">
        <w:t>Mounting Hardware: (50) Dzus</w:t>
      </w:r>
      <w:r w:rsidR="00A25D08">
        <w:t xml:space="preserve"> brand</w:t>
      </w:r>
      <w:r w:rsidRPr="00F87CE9">
        <w:t xml:space="preserve"> M6 Nuts and screws for fastening IT equipment to the EIA Mounting Rails</w:t>
      </w:r>
    </w:p>
    <w:p w:rsidR="00B7342A" w:rsidRPr="00B7342A" w:rsidRDefault="00B7342A" w:rsidP="00B7342A">
      <w:pPr>
        <w:pStyle w:val="CMT"/>
        <w:rPr>
          <w:i w:val="0"/>
          <w:vanish w:val="0"/>
        </w:rPr>
      </w:pPr>
      <w:r>
        <w:rPr>
          <w:i w:val="0"/>
          <w:vanish w:val="0"/>
        </w:rPr>
        <w:t xml:space="preserve">Editor shall choose the following </w:t>
      </w:r>
      <w:r w:rsidRPr="00B7342A">
        <w:rPr>
          <w:b/>
          <w:i w:val="0"/>
          <w:vanish w:val="0"/>
          <w:u w:val="single"/>
        </w:rPr>
        <w:t>OPTIONAL</w:t>
      </w:r>
      <w:r>
        <w:rPr>
          <w:i w:val="0"/>
          <w:vanish w:val="0"/>
        </w:rPr>
        <w:t xml:space="preserve"> Accessories to meet the project requirements</w:t>
      </w:r>
      <w:r w:rsidRPr="00B7342A">
        <w:rPr>
          <w:i w:val="0"/>
          <w:vanish w:val="0"/>
        </w:rPr>
        <w:t>.</w:t>
      </w:r>
    </w:p>
    <w:p w:rsidR="00FD7F33" w:rsidRDefault="00612598" w:rsidP="00612598">
      <w:pPr>
        <w:pStyle w:val="ART"/>
      </w:pPr>
      <w:r>
        <w:t>Accessories</w:t>
      </w:r>
    </w:p>
    <w:p w:rsidR="0086742F" w:rsidRDefault="0086742F" w:rsidP="00B7342A">
      <w:pPr>
        <w:pStyle w:val="PR1"/>
      </w:pPr>
      <w:r>
        <w:t>Manufacturer:  AMCO Enclosures</w:t>
      </w:r>
    </w:p>
    <w:p w:rsidR="00052FED" w:rsidRPr="00B74D6B" w:rsidRDefault="004A05CE" w:rsidP="004A05CE">
      <w:pPr>
        <w:pStyle w:val="PR1"/>
        <w:rPr>
          <w:color w:val="000000" w:themeColor="text1"/>
        </w:rPr>
      </w:pPr>
      <w:r>
        <w:t xml:space="preserve">Cable lacing Panels: </w:t>
      </w:r>
      <w:r w:rsidR="00B47359" w:rsidRPr="00B47359">
        <w:rPr>
          <w:rStyle w:val="CMTChar"/>
        </w:rPr>
        <w:t>Allows for cable management in cabinet</w:t>
      </w:r>
    </w:p>
    <w:p w:rsidR="004A05CE" w:rsidRDefault="004A05CE" w:rsidP="004A05CE">
      <w:pPr>
        <w:pStyle w:val="PR2"/>
      </w:pPr>
      <w:r>
        <w:t xml:space="preserve">Constructed from </w:t>
      </w:r>
      <w:r w:rsidR="00A25D08">
        <w:t xml:space="preserve">14GA </w:t>
      </w:r>
      <w:r>
        <w:t>cold rolled steel</w:t>
      </w:r>
    </w:p>
    <w:p w:rsidR="004A05CE" w:rsidRPr="00F87CE9" w:rsidRDefault="004A05CE" w:rsidP="004A05CE">
      <w:pPr>
        <w:pStyle w:val="PR2"/>
      </w:pPr>
      <w:r w:rsidRPr="00F87CE9">
        <w:t xml:space="preserve">5” width </w:t>
      </w:r>
    </w:p>
    <w:p w:rsidR="006C7A5A" w:rsidRPr="00F87CE9" w:rsidRDefault="006C7A5A" w:rsidP="006C7A5A">
      <w:pPr>
        <w:pStyle w:val="PR1"/>
      </w:pPr>
      <w:r w:rsidRPr="00F87CE9">
        <w:t>Baying Kit</w:t>
      </w:r>
    </w:p>
    <w:p w:rsidR="006C7A5A" w:rsidRPr="00F87CE9" w:rsidRDefault="004A05CE" w:rsidP="006C7A5A">
      <w:pPr>
        <w:pStyle w:val="PR1"/>
      </w:pPr>
      <w:r w:rsidRPr="00F87CE9">
        <w:t>Air Dam</w:t>
      </w:r>
      <w:r w:rsidR="006C7A5A" w:rsidRPr="00F87CE9">
        <w:t xml:space="preserve"> Kit</w:t>
      </w:r>
      <w:r w:rsidR="003A6E4A" w:rsidRPr="00F87CE9">
        <w:t xml:space="preserve">. </w:t>
      </w:r>
    </w:p>
    <w:p w:rsidR="00927347" w:rsidRDefault="00927347" w:rsidP="006C7A5A">
      <w:pPr>
        <w:pStyle w:val="PR1"/>
      </w:pPr>
      <w:r>
        <w:t>Overhead Strut Kit</w:t>
      </w:r>
    </w:p>
    <w:p w:rsidR="008A5F09" w:rsidRDefault="008A5F09" w:rsidP="006C7A5A">
      <w:pPr>
        <w:pStyle w:val="PR1"/>
      </w:pPr>
      <w:r>
        <w:t>Overhead Cable Management</w:t>
      </w:r>
    </w:p>
    <w:p w:rsidR="002E3164" w:rsidRDefault="002E3164" w:rsidP="002E3164">
      <w:pPr>
        <w:pStyle w:val="PR1"/>
      </w:pPr>
      <w:r>
        <w:t>Horizontal Cable Manager</w:t>
      </w:r>
    </w:p>
    <w:p w:rsidR="002E3164" w:rsidRDefault="002E3164" w:rsidP="002E3164">
      <w:pPr>
        <w:pStyle w:val="PR2"/>
      </w:pPr>
      <w:r>
        <w:t xml:space="preserve">Constructed from </w:t>
      </w:r>
      <w:r w:rsidR="00A25D08">
        <w:t xml:space="preserve">10GA </w:t>
      </w:r>
      <w:r>
        <w:t>cold rolled steel</w:t>
      </w:r>
    </w:p>
    <w:p w:rsidR="002E3164" w:rsidRDefault="002E3164" w:rsidP="002E3164">
      <w:pPr>
        <w:pStyle w:val="PR2"/>
      </w:pPr>
      <w:r>
        <w:t>2RU in height</w:t>
      </w:r>
    </w:p>
    <w:p w:rsidR="002E3164" w:rsidRDefault="002E3164" w:rsidP="002E3164">
      <w:pPr>
        <w:pStyle w:val="PR2"/>
      </w:pPr>
      <w:r>
        <w:t xml:space="preserve">Depth: </w:t>
      </w:r>
      <w:r w:rsidRPr="002E3164">
        <w:rPr>
          <w:b/>
        </w:rPr>
        <w:t>[4”] [7”]</w:t>
      </w:r>
    </w:p>
    <w:p w:rsidR="006C7A5A" w:rsidRDefault="006C7A5A" w:rsidP="006C7A5A">
      <w:pPr>
        <w:pStyle w:val="PR1"/>
      </w:pPr>
      <w:r>
        <w:t>Cable Management Accessories</w:t>
      </w:r>
    </w:p>
    <w:p w:rsidR="002E3164" w:rsidRDefault="002E3164" w:rsidP="002E3164">
      <w:pPr>
        <w:pStyle w:val="PR2"/>
      </w:pPr>
      <w:r>
        <w:t>Cable Ring Kit (10)</w:t>
      </w:r>
    </w:p>
    <w:p w:rsidR="002E3164" w:rsidRDefault="00C0027A" w:rsidP="002E3164">
      <w:pPr>
        <w:pStyle w:val="PR1"/>
      </w:pPr>
      <w:r>
        <w:t xml:space="preserve">Vertical Cable </w:t>
      </w:r>
      <w:r w:rsidR="008A5F09">
        <w:t>Management</w:t>
      </w:r>
    </w:p>
    <w:p w:rsidR="008A5F09" w:rsidRPr="00A55DA2" w:rsidRDefault="008A5F09" w:rsidP="002E3164">
      <w:pPr>
        <w:pStyle w:val="PR1"/>
        <w:rPr>
          <w:b/>
        </w:rPr>
      </w:pPr>
      <w:r>
        <w:t>Network Switch Cooling Solution</w:t>
      </w:r>
      <w:r w:rsidR="00A55DA2">
        <w:t xml:space="preserve">: </w:t>
      </w:r>
      <w:r w:rsidR="00A55DA2" w:rsidRPr="00A55DA2">
        <w:rPr>
          <w:b/>
        </w:rPr>
        <w:t>[6” width] [8” width]</w:t>
      </w:r>
    </w:p>
    <w:p w:rsidR="008A5F09" w:rsidRDefault="008A5F09" w:rsidP="002E3164">
      <w:pPr>
        <w:pStyle w:val="PR1"/>
      </w:pPr>
      <w:r>
        <w:t>Shelves</w:t>
      </w:r>
    </w:p>
    <w:p w:rsidR="00670A80" w:rsidRDefault="00670A80" w:rsidP="002C6361">
      <w:pPr>
        <w:pStyle w:val="PR2"/>
      </w:pPr>
      <w:r>
        <w:t xml:space="preserve">Adjustable </w:t>
      </w:r>
      <w:r w:rsidR="002C6361">
        <w:t>solid shelve</w:t>
      </w:r>
    </w:p>
    <w:p w:rsidR="002C6361" w:rsidRDefault="002C6361" w:rsidP="002C6361">
      <w:pPr>
        <w:pStyle w:val="PR2"/>
      </w:pPr>
      <w:r>
        <w:t>Adjustable vented shelve</w:t>
      </w:r>
    </w:p>
    <w:p w:rsidR="00052FED" w:rsidRDefault="002A6BBE" w:rsidP="002E3164">
      <w:pPr>
        <w:pStyle w:val="PR1"/>
      </w:pPr>
      <w:r w:rsidRPr="00F87CE9">
        <w:t>Mounting Hardware: (50) M6 Cage Nuts</w:t>
      </w:r>
      <w:r w:rsidR="008D6C47" w:rsidRPr="00F87CE9">
        <w:t xml:space="preserve"> and screws for fastening IT equipment to the EIA Mounting Rails</w:t>
      </w:r>
      <w:r w:rsidR="00F87CE9">
        <w:t xml:space="preserve"> </w:t>
      </w:r>
      <w:r w:rsidR="00B47359" w:rsidRPr="00B47359">
        <w:rPr>
          <w:rStyle w:val="CMTChar"/>
        </w:rPr>
        <w:t>(50) DZUS M6 nuts and screws are included with the cabinet</w:t>
      </w:r>
    </w:p>
    <w:p w:rsidR="00FE6591" w:rsidRDefault="0093689A" w:rsidP="002D2D40">
      <w:pPr>
        <w:pStyle w:val="PR1"/>
      </w:pPr>
      <w:bookmarkStart w:id="37" w:name="_Toc119896155"/>
      <w:r>
        <w:t>Cabinet</w:t>
      </w:r>
      <w:r w:rsidR="00FE6591">
        <w:t xml:space="preserve"> </w:t>
      </w:r>
      <w:r w:rsidR="002C6361">
        <w:t xml:space="preserve">Busbar </w:t>
      </w:r>
      <w:r w:rsidR="00FE6591" w:rsidRPr="004F38B8">
        <w:t xml:space="preserve">Ground </w:t>
      </w:r>
    </w:p>
    <w:p w:rsidR="004F38B8" w:rsidRDefault="002D65D1" w:rsidP="004F38B8">
      <w:pPr>
        <w:pStyle w:val="PR2"/>
      </w:pPr>
      <w:r>
        <w:t xml:space="preserve">Material: </w:t>
      </w:r>
      <w:r w:rsidR="004F38B8">
        <w:t>Copper</w:t>
      </w:r>
    </w:p>
    <w:p w:rsidR="002C6361" w:rsidRDefault="002C6361" w:rsidP="004F38B8">
      <w:pPr>
        <w:pStyle w:val="PR2"/>
      </w:pPr>
      <w:r>
        <w:t>Size: 1.00” X0.25”</w:t>
      </w:r>
    </w:p>
    <w:p w:rsidR="00F44E79" w:rsidRPr="00F44E79" w:rsidRDefault="00D06A6D" w:rsidP="00BE580D">
      <w:pPr>
        <w:pStyle w:val="PR2"/>
        <w:rPr>
          <w:b/>
        </w:rPr>
      </w:pPr>
      <w:r>
        <w:t>Vertical</w:t>
      </w:r>
      <w:r w:rsidR="002C6361">
        <w:t xml:space="preserve"> Mounting Configuration</w:t>
      </w:r>
    </w:p>
    <w:p w:rsidR="002D65D1" w:rsidRPr="00CA39E5" w:rsidRDefault="00D3453A" w:rsidP="00D525CA">
      <w:pPr>
        <w:pStyle w:val="PR2"/>
        <w:rPr>
          <w:b/>
        </w:rPr>
      </w:pPr>
      <w:r>
        <w:t>Material C</w:t>
      </w:r>
      <w:r w:rsidR="00D525CA" w:rsidRPr="00CA39E5">
        <w:t>onfiguration</w:t>
      </w:r>
      <w:r>
        <w:t>:</w:t>
      </w:r>
      <w:r w:rsidR="00D525CA" w:rsidRPr="00CA39E5">
        <w:t xml:space="preserve"> </w:t>
      </w:r>
      <w:r w:rsidR="002C6361" w:rsidRPr="002C6361">
        <w:t>#10-32 at 3.5” increments</w:t>
      </w:r>
    </w:p>
    <w:p w:rsidR="00BF3707" w:rsidRPr="004C095C" w:rsidRDefault="00BF3707" w:rsidP="00BF3707">
      <w:pPr>
        <w:pStyle w:val="PRT"/>
      </w:pPr>
      <w:bookmarkStart w:id="38" w:name="_Toc119896159"/>
      <w:bookmarkStart w:id="39" w:name="_Toc118865523"/>
      <w:bookmarkStart w:id="40" w:name="_Toc436749227"/>
      <w:bookmarkEnd w:id="37"/>
      <w:r w:rsidRPr="004C095C">
        <w:t>EXECUTION</w:t>
      </w:r>
      <w:bookmarkEnd w:id="38"/>
      <w:bookmarkEnd w:id="39"/>
      <w:bookmarkEnd w:id="40"/>
    </w:p>
    <w:p w:rsidR="001F1714" w:rsidRPr="004C095C" w:rsidRDefault="001F1714" w:rsidP="00901B56">
      <w:pPr>
        <w:pStyle w:val="ART"/>
      </w:pPr>
      <w:bookmarkStart w:id="41" w:name="_Toc436749228"/>
      <w:bookmarkStart w:id="42" w:name="_Toc118865525"/>
      <w:bookmarkStart w:id="43" w:name="_Toc119896160"/>
      <w:r w:rsidRPr="004C095C">
        <w:t>GENERAL</w:t>
      </w:r>
      <w:bookmarkEnd w:id="41"/>
    </w:p>
    <w:p w:rsidR="008433B2" w:rsidRDefault="008433B2" w:rsidP="008433B2">
      <w:pPr>
        <w:pStyle w:val="PR1"/>
      </w:pPr>
      <w:r>
        <w:t>Refer to project Drawings for communications equipment room layout and equipment placement.</w:t>
      </w:r>
    </w:p>
    <w:p w:rsidR="00934EAB" w:rsidRDefault="00263BF8" w:rsidP="00263BF8">
      <w:pPr>
        <w:pStyle w:val="PR1"/>
      </w:pPr>
      <w:r>
        <w:t>Ensure room is clean and ready to accept IT Equipment cabinet for installation and final placement.</w:t>
      </w:r>
      <w:r w:rsidR="001B71AD">
        <w:t xml:space="preserve"> Cabinet shall have final cleaning prior to installing an IT Equipment.</w:t>
      </w:r>
    </w:p>
    <w:p w:rsidR="001B71AD" w:rsidRDefault="001B71AD" w:rsidP="00263BF8">
      <w:pPr>
        <w:pStyle w:val="PR1"/>
      </w:pPr>
      <w:r>
        <w:t>Cabinet shall be finally installed, bayed (if appropriate), and leveled prior to installation of IT Equipment.</w:t>
      </w:r>
    </w:p>
    <w:p w:rsidR="008433B2" w:rsidRDefault="008433B2" w:rsidP="008433B2">
      <w:pPr>
        <w:pStyle w:val="PR1"/>
      </w:pPr>
      <w:r>
        <w:t xml:space="preserve">Follow </w:t>
      </w:r>
      <w:r w:rsidR="009426F8">
        <w:t>manufacturer’s</w:t>
      </w:r>
      <w:r>
        <w:t xml:space="preserve"> recommended installation and termination practices.</w:t>
      </w:r>
    </w:p>
    <w:p w:rsidR="00263BF8" w:rsidRDefault="00000092" w:rsidP="008433B2">
      <w:pPr>
        <w:pStyle w:val="PR1"/>
      </w:pPr>
      <w:r>
        <w:t xml:space="preserve">Follow and Comply </w:t>
      </w:r>
      <w:r w:rsidR="00263BF8">
        <w:t>with NECA</w:t>
      </w:r>
      <w:r>
        <w:t xml:space="preserve"> </w:t>
      </w:r>
      <w:r w:rsidR="00263BF8">
        <w:t>1</w:t>
      </w:r>
    </w:p>
    <w:p w:rsidR="008B61CF" w:rsidRPr="008B61CF" w:rsidRDefault="00052FED" w:rsidP="00052FED">
      <w:pPr>
        <w:pStyle w:val="CMT"/>
      </w:pPr>
      <w:bookmarkStart w:id="44" w:name="_Toc436749229"/>
      <w:r w:rsidRPr="008B61CF">
        <w:t>Modify section below as necessary to make comment specific to project requirements</w:t>
      </w:r>
    </w:p>
    <w:p w:rsidR="00BF3707" w:rsidRPr="004C095C" w:rsidRDefault="00901B56" w:rsidP="00901B56">
      <w:pPr>
        <w:pStyle w:val="ART"/>
      </w:pPr>
      <w:r w:rsidRPr="004C095C">
        <w:t xml:space="preserve">EQUIPMENT </w:t>
      </w:r>
      <w:r w:rsidR="00FA71AE">
        <w:t>cabinets</w:t>
      </w:r>
      <w:bookmarkEnd w:id="42"/>
      <w:bookmarkEnd w:id="44"/>
    </w:p>
    <w:p w:rsidR="00BF3707" w:rsidRDefault="00BF3707" w:rsidP="00BF3707">
      <w:pPr>
        <w:pStyle w:val="PR1"/>
      </w:pPr>
      <w:r w:rsidRPr="004C095C">
        <w:t>Provide</w:t>
      </w:r>
      <w:r w:rsidR="00C52234" w:rsidRPr="004C095C">
        <w:t xml:space="preserve"> equipment </w:t>
      </w:r>
      <w:r w:rsidR="00FA71AE">
        <w:t>cabinets</w:t>
      </w:r>
      <w:r w:rsidR="00C52234" w:rsidRPr="004C095C">
        <w:t xml:space="preserve"> as shown on</w:t>
      </w:r>
      <w:r w:rsidRPr="004C095C">
        <w:t xml:space="preserve"> project Drawings.</w:t>
      </w:r>
    </w:p>
    <w:p w:rsidR="00A46161" w:rsidRDefault="00A46161" w:rsidP="00BF3707">
      <w:pPr>
        <w:pStyle w:val="PR1"/>
      </w:pPr>
      <w:r>
        <w:t xml:space="preserve">Assemble </w:t>
      </w:r>
      <w:r w:rsidR="008B61CF">
        <w:t>Cabinet and accessories</w:t>
      </w:r>
      <w:r>
        <w:t xml:space="preserve"> per </w:t>
      </w:r>
      <w:r w:rsidR="009426F8">
        <w:t>manufacturer’s</w:t>
      </w:r>
      <w:r>
        <w:t xml:space="preserve"> recommendations.  Remove paint at the point</w:t>
      </w:r>
      <w:r w:rsidR="00242E58">
        <w:t>(s)</w:t>
      </w:r>
      <w:r>
        <w:t xml:space="preserve"> of contact of assembly hardware or use internal-external tooth lock washers to pierce paint to maintain ground </w:t>
      </w:r>
      <w:r w:rsidR="0084390A">
        <w:t>continuity</w:t>
      </w:r>
      <w:r>
        <w:t>.</w:t>
      </w:r>
    </w:p>
    <w:p w:rsidR="00000092" w:rsidRPr="004C095C" w:rsidRDefault="00000092" w:rsidP="00BF3707">
      <w:pPr>
        <w:pStyle w:val="PR1"/>
      </w:pPr>
      <w:r>
        <w:t>Cabinets shall be positioned in final location and aligned prior to baying. Use baying kit as provided and instructed by manufacturer instructions.</w:t>
      </w:r>
    </w:p>
    <w:p w:rsidR="00052FED" w:rsidRPr="00B74D6B" w:rsidRDefault="00956AC7" w:rsidP="00ED40BD">
      <w:pPr>
        <w:pStyle w:val="PR1"/>
        <w:rPr>
          <w:b/>
          <w:color w:val="000000" w:themeColor="text1"/>
        </w:rPr>
      </w:pPr>
      <w:r>
        <w:t>Label the</w:t>
      </w:r>
      <w:r w:rsidR="00790C7F">
        <w:t xml:space="preserve"> cabinets in coordination with owner requirements.</w:t>
      </w:r>
    </w:p>
    <w:p w:rsidR="00ED40BD" w:rsidRDefault="00052FED" w:rsidP="00052FED">
      <w:pPr>
        <w:pStyle w:val="CMT"/>
      </w:pPr>
      <w:r w:rsidRPr="008B61CF">
        <w:t>Discuss with owner their desired labeling scheme and type of labels</w:t>
      </w:r>
    </w:p>
    <w:p w:rsidR="00ED40BD" w:rsidRPr="00ED40BD" w:rsidRDefault="00ED40BD" w:rsidP="00ED40BD">
      <w:pPr>
        <w:pStyle w:val="PR1"/>
      </w:pPr>
      <w:r w:rsidRPr="00ED40BD">
        <w:t xml:space="preserve">Adjust </w:t>
      </w:r>
      <w:r>
        <w:t>brush in brush of brushed opening once cables and or powerstrip is installed to minimize air leakage through brush.</w:t>
      </w:r>
    </w:p>
    <w:p w:rsidR="00BF3707" w:rsidRPr="004C095C" w:rsidRDefault="00BF3707" w:rsidP="00BF3707">
      <w:pPr>
        <w:pStyle w:val="PR1"/>
      </w:pPr>
      <w:r w:rsidRPr="004C095C">
        <w:t>Provide Cable Manag</w:t>
      </w:r>
      <w:r w:rsidR="00C52234" w:rsidRPr="004C095C">
        <w:t xml:space="preserve">ement in equipment </w:t>
      </w:r>
      <w:r w:rsidR="00FA71AE">
        <w:t>cabinets</w:t>
      </w:r>
      <w:r w:rsidR="00C52234" w:rsidRPr="004C095C">
        <w:t xml:space="preserve"> </w:t>
      </w:r>
      <w:r w:rsidR="009F2543" w:rsidRPr="002532CB">
        <w:rPr>
          <w:b/>
        </w:rPr>
        <w:t>[p</w:t>
      </w:r>
      <w:r w:rsidR="00C52234" w:rsidRPr="002532CB">
        <w:rPr>
          <w:b/>
        </w:rPr>
        <w:t>er</w:t>
      </w:r>
      <w:r w:rsidRPr="002532CB">
        <w:rPr>
          <w:b/>
        </w:rPr>
        <w:t xml:space="preserve"> project Drawing</w:t>
      </w:r>
      <w:r w:rsidR="009F2543" w:rsidRPr="002532CB">
        <w:rPr>
          <w:b/>
        </w:rPr>
        <w:t>s]</w:t>
      </w:r>
      <w:r w:rsidR="002532CB" w:rsidRPr="002532CB">
        <w:rPr>
          <w:b/>
        </w:rPr>
        <w:t xml:space="preserve"> </w:t>
      </w:r>
      <w:r w:rsidR="009F2543" w:rsidRPr="002532CB">
        <w:rPr>
          <w:b/>
        </w:rPr>
        <w:t>[as follows]</w:t>
      </w:r>
      <w:r w:rsidRPr="004C095C">
        <w:t>.</w:t>
      </w:r>
    </w:p>
    <w:p w:rsidR="009F2543" w:rsidRPr="004C095C" w:rsidRDefault="009F2543" w:rsidP="009F2543">
      <w:pPr>
        <w:pStyle w:val="PR2"/>
      </w:pPr>
      <w:r w:rsidRPr="004C095C">
        <w:t xml:space="preserve">Provide horizontal cable management above and below each </w:t>
      </w:r>
      <w:r w:rsidR="008B61CF">
        <w:t>cabinet</w:t>
      </w:r>
      <w:r w:rsidRPr="004C095C">
        <w:t xml:space="preserve"> mounted patch panel.</w:t>
      </w:r>
    </w:p>
    <w:bookmarkEnd w:id="43"/>
    <w:p w:rsidR="00263BF8" w:rsidRDefault="00263BF8" w:rsidP="00263BF8">
      <w:pPr>
        <w:pStyle w:val="ART"/>
      </w:pPr>
      <w:r>
        <w:t>Grounding</w:t>
      </w:r>
    </w:p>
    <w:p w:rsidR="00263BF8" w:rsidRDefault="00263BF8" w:rsidP="008D6CDD">
      <w:pPr>
        <w:pStyle w:val="PR1"/>
      </w:pPr>
      <w:r>
        <w:t>Install grounding systems according to BICSI TDMM, “Grounding, Bonding, and Electrical Protection” Chapter.</w:t>
      </w:r>
    </w:p>
    <w:p w:rsidR="00BF3707" w:rsidRPr="004C095C" w:rsidRDefault="00BF3707" w:rsidP="00B47359">
      <w:pPr>
        <w:pStyle w:val="PR1"/>
        <w:keepNext/>
        <w:keepLines/>
      </w:pPr>
      <w:r w:rsidRPr="004C095C">
        <w:t xml:space="preserve">Bond </w:t>
      </w:r>
      <w:r w:rsidR="008D6CDD" w:rsidRPr="004C095C">
        <w:t xml:space="preserve">each </w:t>
      </w:r>
      <w:r w:rsidR="00FA71AE">
        <w:t>cabinet</w:t>
      </w:r>
      <w:r w:rsidRPr="004C095C">
        <w:t xml:space="preserve"> mounted ground bar to telecommunications ground </w:t>
      </w:r>
      <w:r w:rsidR="003305C3" w:rsidRPr="004C095C">
        <w:t xml:space="preserve">bus </w:t>
      </w:r>
      <w:r w:rsidRPr="004C095C">
        <w:t>bar</w:t>
      </w:r>
      <w:r w:rsidR="003305C3" w:rsidRPr="004C095C">
        <w:t xml:space="preserve"> (TGB)</w:t>
      </w:r>
      <w:r w:rsidR="00263BF8">
        <w:t xml:space="preserve"> as defined in TIA 607-C and local and state codes as defined by the authority having jurisdiction (AHJ).</w:t>
      </w:r>
    </w:p>
    <w:p w:rsidR="006B1C16" w:rsidRPr="00E21C00" w:rsidRDefault="003305C3" w:rsidP="00B47359">
      <w:pPr>
        <w:pStyle w:val="PR2"/>
        <w:keepNext/>
        <w:keepLines/>
      </w:pPr>
      <w:r w:rsidRPr="004C095C">
        <w:t xml:space="preserve">Use </w:t>
      </w:r>
      <w:r w:rsidR="00A25D08">
        <w:t>4AWG/</w:t>
      </w:r>
      <w:r w:rsidR="00BE2E74" w:rsidRPr="00067FB9">
        <w:t>16 mm</w:t>
      </w:r>
      <w:r w:rsidR="00067FB9">
        <w:rPr>
          <w:vertAlign w:val="superscript"/>
        </w:rPr>
        <w:t>2</w:t>
      </w:r>
      <w:r w:rsidR="00067FB9" w:rsidRPr="00067FB9">
        <w:rPr>
          <w:b/>
          <w:color w:val="FF0000"/>
          <w:vertAlign w:val="superscript"/>
        </w:rPr>
        <w:t xml:space="preserve"> </w:t>
      </w:r>
      <w:r w:rsidR="00BE2E74" w:rsidRPr="00052FED">
        <w:rPr>
          <w:rStyle w:val="CMTChar"/>
        </w:rPr>
        <w:t>(#6 AWG</w:t>
      </w:r>
      <w:r w:rsidR="00067FB9" w:rsidRPr="00052FED">
        <w:rPr>
          <w:rStyle w:val="CMTChar"/>
        </w:rPr>
        <w:t>)</w:t>
      </w:r>
      <w:r w:rsidRPr="00067FB9">
        <w:rPr>
          <w:color w:val="FF0000"/>
        </w:rPr>
        <w:t xml:space="preserve"> </w:t>
      </w:r>
      <w:r w:rsidRPr="004C095C">
        <w:t>or larger copper conductor (green jacket).</w:t>
      </w:r>
    </w:p>
    <w:p w:rsidR="00BF3707" w:rsidRDefault="00BF3707" w:rsidP="00B47359">
      <w:pPr>
        <w:pStyle w:val="EOS"/>
        <w:keepNext/>
        <w:keepLines/>
      </w:pPr>
      <w:r w:rsidRPr="004C095C">
        <w:t>END OF SECTION</w:t>
      </w:r>
    </w:p>
    <w:sectPr w:rsidR="00BF3707">
      <w:endnotePr>
        <w:numFmt w:val="decimal"/>
      </w:endnotePr>
      <w:pgSz w:w="12240" w:h="15840"/>
      <w:pgMar w:top="720" w:right="1440" w:bottom="1728"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525" w:rsidRDefault="00BC6525">
      <w:r>
        <w:separator/>
      </w:r>
    </w:p>
  </w:endnote>
  <w:endnote w:type="continuationSeparator" w:id="0">
    <w:p w:rsidR="00BC6525" w:rsidRDefault="00BC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CG Times"/>
    <w:panose1 w:val="020B0704020202020204"/>
    <w:charset w:val="00"/>
    <w:family w:val="roman"/>
    <w:notTrueType/>
    <w:pitch w:val="default"/>
    <w:sig w:usb0="00000006" w:usb1="00000000" w:usb2="0000000D" w:usb3="00000002" w:csb0="00000002"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525" w:rsidRDefault="00BC6525">
      <w:r>
        <w:separator/>
      </w:r>
    </w:p>
  </w:footnote>
  <w:footnote w:type="continuationSeparator" w:id="0">
    <w:p w:rsidR="00BC6525" w:rsidRDefault="00BC6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A7D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9697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B634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1DE37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DE7CF2"/>
    <w:lvl w:ilvl="0">
      <w:start w:val="1"/>
      <w:numFmt w:val="bullet"/>
      <w:pStyle w:val="ListNumber2"/>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56E5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BAA1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72C5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5229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1C97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7FC22E6"/>
    <w:lvl w:ilvl="0">
      <w:start w:val="1"/>
      <w:numFmt w:val="decimal"/>
      <w:pStyle w:val="PRT"/>
      <w:suff w:val="nothing"/>
      <w:lvlText w:val="PART %1 - "/>
      <w:lvlJc w:val="left"/>
      <w:pPr>
        <w:ind w:left="0" w:firstLine="0"/>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RT"/>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pStyle w:val="PR1"/>
      <w:lvlText w:val="%3."/>
      <w:lvlJc w:val="left"/>
      <w:pPr>
        <w:tabs>
          <w:tab w:val="num" w:pos="907"/>
        </w:tabs>
        <w:ind w:left="907" w:hanging="360"/>
      </w:pPr>
      <w:rPr>
        <w:rFonts w:ascii="Arial" w:hAnsi="Arial" w:hint="default"/>
        <w:b w:val="0"/>
        <w:i w:val="0"/>
        <w:color w:val="auto"/>
        <w:sz w:val="20"/>
        <w:szCs w:val="20"/>
        <w:u w:val="none"/>
      </w:rPr>
    </w:lvl>
    <w:lvl w:ilvl="3">
      <w:start w:val="1"/>
      <w:numFmt w:val="decimal"/>
      <w:pStyle w:val="PR2"/>
      <w:lvlText w:val="%4."/>
      <w:lvlJc w:val="left"/>
      <w:pPr>
        <w:tabs>
          <w:tab w:val="num" w:pos="3870"/>
        </w:tabs>
        <w:ind w:left="3870" w:hanging="360"/>
      </w:pPr>
      <w:rPr>
        <w:rFonts w:ascii="Arial" w:hAnsi="Arial" w:hint="default"/>
        <w:b w:val="0"/>
        <w:i w:val="0"/>
        <w:color w:val="auto"/>
        <w:sz w:val="20"/>
        <w:szCs w:val="20"/>
      </w:rPr>
    </w:lvl>
    <w:lvl w:ilvl="4">
      <w:start w:val="1"/>
      <w:numFmt w:val="lowerLetter"/>
      <w:pStyle w:val="PR3"/>
      <w:lvlText w:val="%5."/>
      <w:lvlJc w:val="left"/>
      <w:pPr>
        <w:tabs>
          <w:tab w:val="num" w:pos="1699"/>
        </w:tabs>
        <w:ind w:left="1699" w:hanging="432"/>
      </w:pPr>
      <w:rPr>
        <w:rFonts w:ascii="Arial" w:hAnsi="Arial" w:hint="default"/>
        <w:b w:val="0"/>
        <w:i w:val="0"/>
        <w:color w:val="auto"/>
        <w:sz w:val="20"/>
        <w:szCs w:val="20"/>
      </w:rPr>
    </w:lvl>
    <w:lvl w:ilvl="5">
      <w:start w:val="1"/>
      <w:numFmt w:val="decimal"/>
      <w:pStyle w:val="PR4"/>
      <w:lvlText w:val="%6)."/>
      <w:lvlJc w:val="left"/>
      <w:pPr>
        <w:tabs>
          <w:tab w:val="num" w:pos="2059"/>
        </w:tabs>
        <w:ind w:left="2059" w:hanging="360"/>
      </w:pPr>
      <w:rPr>
        <w:rFonts w:ascii="Arial" w:hAnsi="Arial" w:hint="default"/>
        <w:b w:val="0"/>
        <w:i w:val="0"/>
        <w:color w:val="auto"/>
        <w:sz w:val="20"/>
        <w:szCs w:val="20"/>
      </w:rPr>
    </w:lvl>
    <w:lvl w:ilvl="6">
      <w:start w:val="1"/>
      <w:numFmt w:val="lowerLetter"/>
      <w:pStyle w:val="PR5"/>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11" w15:restartNumberingAfterBreak="0">
    <w:nsid w:val="00000002"/>
    <w:multiLevelType w:val="multilevel"/>
    <w:tmpl w:val="00000000"/>
    <w:lvl w:ilvl="0">
      <w:start w:val="1"/>
      <w:numFmt w:val="decimal"/>
      <w:pStyle w:val="ListNumber3"/>
      <w:lvlText w:val="2.0%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26CC0"/>
    <w:multiLevelType w:val="hybridMultilevel"/>
    <w:tmpl w:val="E70C7F34"/>
    <w:lvl w:ilvl="0" w:tplc="FFFFFFFF">
      <w:start w:val="1"/>
      <w:numFmt w:val="bullet"/>
      <w:pStyle w:val="B0bullet"/>
      <w:lvlText w:val=""/>
      <w:lvlJc w:val="left"/>
      <w:pPr>
        <w:tabs>
          <w:tab w:val="num" w:pos="216"/>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29F2B7E"/>
    <w:multiLevelType w:val="multilevel"/>
    <w:tmpl w:val="0409001D"/>
    <w:styleLink w:val="1ai"/>
    <w:lvl w:ilvl="0">
      <w:start w:val="1"/>
      <w:numFmt w:val="decimal"/>
      <w:pStyle w:val="ListNumber5"/>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50D4AB0"/>
    <w:multiLevelType w:val="multilevel"/>
    <w:tmpl w:val="42C84746"/>
    <w:lvl w:ilvl="0">
      <w:start w:val="1"/>
      <w:numFmt w:val="decimal"/>
      <w:suff w:val="nothing"/>
      <w:lvlText w:val="PART %1 - "/>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864"/>
        </w:tabs>
        <w:ind w:left="864" w:hanging="288"/>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27"/>
        </w:tabs>
        <w:ind w:left="1627" w:hanging="360"/>
      </w:pPr>
      <w:rPr>
        <w:rFonts w:ascii="Arial" w:hAnsi="Arial" w:hint="default"/>
        <w:b w:val="0"/>
        <w:i w:val="0"/>
        <w:color w:val="auto"/>
        <w:sz w:val="20"/>
        <w:szCs w:val="20"/>
      </w:rPr>
    </w:lvl>
    <w:lvl w:ilvl="5">
      <w:start w:val="1"/>
      <w:numFmt w:val="decimal"/>
      <w:lvlText w:val="%6)."/>
      <w:lvlJc w:val="left"/>
      <w:pPr>
        <w:tabs>
          <w:tab w:val="num" w:pos="1728"/>
        </w:tabs>
        <w:ind w:left="1728" w:hanging="288"/>
      </w:pPr>
      <w:rPr>
        <w:rFonts w:ascii="Arial" w:hAnsi="Arial" w:hint="default"/>
        <w:b w:val="0"/>
        <w:i w:val="0"/>
        <w:color w:val="auto"/>
        <w:sz w:val="20"/>
        <w:szCs w:val="20"/>
      </w:rPr>
    </w:lvl>
    <w:lvl w:ilvl="6">
      <w:start w:val="1"/>
      <w:numFmt w:val="lowerLetter"/>
      <w:lvlText w:val="%7)."/>
      <w:lvlJc w:val="left"/>
      <w:pPr>
        <w:tabs>
          <w:tab w:val="num" w:pos="2016"/>
        </w:tabs>
        <w:ind w:left="2016" w:hanging="288"/>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15" w15:restartNumberingAfterBreak="0">
    <w:nsid w:val="1CEC5201"/>
    <w:multiLevelType w:val="hybridMultilevel"/>
    <w:tmpl w:val="838AB8CA"/>
    <w:lvl w:ilvl="0" w:tplc="B150D73A">
      <w:numFmt w:val="bullet"/>
      <w:pStyle w:val="Bullet-Level2"/>
      <w:lvlText w:val="-"/>
      <w:lvlJc w:val="left"/>
      <w:pPr>
        <w:tabs>
          <w:tab w:val="num" w:pos="1080"/>
        </w:tabs>
        <w:ind w:left="1080" w:hanging="173"/>
      </w:pPr>
      <w:rPr>
        <w:rFonts w:ascii="Arial" w:eastAsia="Times New Roman" w:hAnsi="Arial" w:hint="default"/>
      </w:rPr>
    </w:lvl>
    <w:lvl w:ilvl="1" w:tplc="69AC82DA">
      <w:numFmt w:val="bullet"/>
      <w:lvlText w:val="-"/>
      <w:lvlJc w:val="left"/>
      <w:pPr>
        <w:tabs>
          <w:tab w:val="num" w:pos="2340"/>
        </w:tabs>
        <w:ind w:left="2340" w:hanging="360"/>
      </w:pPr>
      <w:rPr>
        <w:rFonts w:ascii="Arial" w:eastAsia="Times New Roman" w:hAnsi="Arial" w:cs="Aria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2B371E8A"/>
    <w:multiLevelType w:val="multilevel"/>
    <w:tmpl w:val="7B2004C8"/>
    <w:lvl w:ilvl="0">
      <w:start w:val="1"/>
      <w:numFmt w:val="decimal"/>
      <w:suff w:val="nothing"/>
      <w:lvlText w:val="PART %1 -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ascii="Arial" w:hAnsi="Arial" w:hint="default"/>
        <w:b w:val="0"/>
        <w:i w:val="0"/>
        <w:color w:val="auto"/>
        <w:sz w:val="20"/>
        <w:szCs w:val="20"/>
        <w:u w:val="none"/>
      </w:rPr>
    </w:lvl>
    <w:lvl w:ilvl="2">
      <w:start w:val="1"/>
      <w:numFmt w:val="upperLetter"/>
      <w:lvlText w:val="%3."/>
      <w:lvlJc w:val="left"/>
      <w:pPr>
        <w:tabs>
          <w:tab w:val="num" w:pos="864"/>
        </w:tabs>
        <w:ind w:left="864" w:hanging="288"/>
      </w:pPr>
      <w:rPr>
        <w:rFonts w:ascii="Arial" w:hAnsi="Arial" w:hint="default"/>
        <w:b w:val="0"/>
        <w:i w:val="0"/>
        <w:color w:val="auto"/>
        <w:sz w:val="20"/>
        <w:szCs w:val="20"/>
        <w:u w:val="none"/>
      </w:rPr>
    </w:lvl>
    <w:lvl w:ilvl="3">
      <w:start w:val="1"/>
      <w:numFmt w:val="decimal"/>
      <w:lvlText w:val="%4."/>
      <w:lvlJc w:val="left"/>
      <w:pPr>
        <w:tabs>
          <w:tab w:val="num" w:pos="1152"/>
        </w:tabs>
        <w:ind w:left="1152" w:hanging="288"/>
      </w:pPr>
      <w:rPr>
        <w:rFonts w:ascii="Arial" w:hAnsi="Arial" w:hint="default"/>
        <w:b w:val="0"/>
        <w:i w:val="0"/>
        <w:color w:val="auto"/>
        <w:sz w:val="20"/>
        <w:szCs w:val="20"/>
      </w:rPr>
    </w:lvl>
    <w:lvl w:ilvl="4">
      <w:start w:val="1"/>
      <w:numFmt w:val="lowerLetter"/>
      <w:lvlText w:val="%5)."/>
      <w:lvlJc w:val="left"/>
      <w:pPr>
        <w:tabs>
          <w:tab w:val="num" w:pos="1440"/>
        </w:tabs>
        <w:ind w:left="1440" w:hanging="288"/>
      </w:pPr>
      <w:rPr>
        <w:rFonts w:ascii="Arial" w:hAnsi="Arial" w:hint="default"/>
        <w:b w:val="0"/>
        <w:i w:val="0"/>
        <w:color w:val="auto"/>
        <w:sz w:val="20"/>
        <w:szCs w:val="20"/>
      </w:rPr>
    </w:lvl>
    <w:lvl w:ilvl="5">
      <w:start w:val="1"/>
      <w:numFmt w:val="decimal"/>
      <w:lvlText w:val="%6)."/>
      <w:lvlJc w:val="left"/>
      <w:pPr>
        <w:tabs>
          <w:tab w:val="num" w:pos="1728"/>
        </w:tabs>
        <w:ind w:left="1728" w:hanging="288"/>
      </w:pPr>
      <w:rPr>
        <w:rFonts w:ascii="Arial" w:hAnsi="Arial" w:hint="default"/>
        <w:b w:val="0"/>
        <w:i w:val="0"/>
        <w:color w:val="auto"/>
        <w:sz w:val="20"/>
        <w:szCs w:val="20"/>
      </w:rPr>
    </w:lvl>
    <w:lvl w:ilvl="6">
      <w:start w:val="1"/>
      <w:numFmt w:val="lowerLetter"/>
      <w:lvlText w:val="%7)."/>
      <w:lvlJc w:val="left"/>
      <w:pPr>
        <w:tabs>
          <w:tab w:val="num" w:pos="2016"/>
        </w:tabs>
        <w:ind w:left="2016" w:hanging="288"/>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17" w15:restartNumberingAfterBreak="0">
    <w:nsid w:val="2BD7097F"/>
    <w:multiLevelType w:val="multilevel"/>
    <w:tmpl w:val="9BB05A8A"/>
    <w:lvl w:ilvl="0">
      <w:start w:val="1"/>
      <w:numFmt w:val="decimal"/>
      <w:suff w:val="nothing"/>
      <w:lvlText w:val="PART %1 - "/>
      <w:lvlJc w:val="left"/>
      <w:pPr>
        <w:ind w:left="0" w:firstLine="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864"/>
        </w:tabs>
        <w:ind w:left="864" w:hanging="288"/>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99"/>
        </w:tabs>
        <w:ind w:left="1699" w:hanging="432"/>
      </w:pPr>
      <w:rPr>
        <w:rFonts w:ascii="Arial" w:hAnsi="Arial" w:hint="default"/>
        <w:b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18" w15:restartNumberingAfterBreak="0">
    <w:nsid w:val="2E8A1F49"/>
    <w:multiLevelType w:val="multilevel"/>
    <w:tmpl w:val="3D02CD32"/>
    <w:lvl w:ilvl="0">
      <w:numFmt w:val="bullet"/>
      <w:pStyle w:val="ListBullet5"/>
      <w:lvlText w:val="-"/>
      <w:lvlJc w:val="left"/>
      <w:pPr>
        <w:tabs>
          <w:tab w:val="num" w:pos="3427"/>
        </w:tabs>
        <w:ind w:left="3427" w:hanging="108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tabs>
          <w:tab w:val="num" w:pos="3600"/>
        </w:tabs>
        <w:ind w:left="3600" w:hanging="1080"/>
      </w:pPr>
      <w:rPr>
        <w:rFonts w:ascii="Arial" w:eastAsia="Times New Roman" w:hAnsi="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9551D4"/>
    <w:multiLevelType w:val="hybridMultilevel"/>
    <w:tmpl w:val="614408CE"/>
    <w:lvl w:ilvl="0" w:tplc="43B4B4C8">
      <w:numFmt w:val="bullet"/>
      <w:pStyle w:val="Bullet-Level3"/>
      <w:lvlText w:val="-"/>
      <w:lvlJc w:val="left"/>
      <w:pPr>
        <w:tabs>
          <w:tab w:val="num" w:pos="1800"/>
        </w:tabs>
        <w:ind w:left="1872" w:hanging="245"/>
      </w:pPr>
      <w:rPr>
        <w:rFonts w:ascii="Arial" w:eastAsia="Times New Roman" w:hAnsi="Arial" w:hint="default"/>
      </w:rPr>
    </w:lvl>
    <w:lvl w:ilvl="1" w:tplc="04090003" w:tentative="1">
      <w:start w:val="1"/>
      <w:numFmt w:val="bullet"/>
      <w:lvlText w:val="o"/>
      <w:lvlJc w:val="left"/>
      <w:pPr>
        <w:tabs>
          <w:tab w:val="num" w:pos="3067"/>
        </w:tabs>
        <w:ind w:left="3067" w:hanging="360"/>
      </w:pPr>
      <w:rPr>
        <w:rFonts w:ascii="Courier New" w:hAnsi="Courier New" w:cs="Courier New" w:hint="default"/>
      </w:rPr>
    </w:lvl>
    <w:lvl w:ilvl="2" w:tplc="04090005" w:tentative="1">
      <w:start w:val="1"/>
      <w:numFmt w:val="bullet"/>
      <w:lvlText w:val=""/>
      <w:lvlJc w:val="left"/>
      <w:pPr>
        <w:tabs>
          <w:tab w:val="num" w:pos="3787"/>
        </w:tabs>
        <w:ind w:left="3787" w:hanging="360"/>
      </w:pPr>
      <w:rPr>
        <w:rFonts w:ascii="Wingdings" w:hAnsi="Wingdings" w:hint="default"/>
      </w:rPr>
    </w:lvl>
    <w:lvl w:ilvl="3" w:tplc="04090001" w:tentative="1">
      <w:start w:val="1"/>
      <w:numFmt w:val="bullet"/>
      <w:lvlText w:val=""/>
      <w:lvlJc w:val="left"/>
      <w:pPr>
        <w:tabs>
          <w:tab w:val="num" w:pos="4507"/>
        </w:tabs>
        <w:ind w:left="4507" w:hanging="360"/>
      </w:pPr>
      <w:rPr>
        <w:rFonts w:ascii="Symbol" w:hAnsi="Symbol" w:hint="default"/>
      </w:rPr>
    </w:lvl>
    <w:lvl w:ilvl="4" w:tplc="04090003" w:tentative="1">
      <w:start w:val="1"/>
      <w:numFmt w:val="bullet"/>
      <w:lvlText w:val="o"/>
      <w:lvlJc w:val="left"/>
      <w:pPr>
        <w:tabs>
          <w:tab w:val="num" w:pos="5227"/>
        </w:tabs>
        <w:ind w:left="5227" w:hanging="360"/>
      </w:pPr>
      <w:rPr>
        <w:rFonts w:ascii="Courier New" w:hAnsi="Courier New" w:cs="Courier New" w:hint="default"/>
      </w:rPr>
    </w:lvl>
    <w:lvl w:ilvl="5" w:tplc="04090005" w:tentative="1">
      <w:start w:val="1"/>
      <w:numFmt w:val="bullet"/>
      <w:lvlText w:val=""/>
      <w:lvlJc w:val="left"/>
      <w:pPr>
        <w:tabs>
          <w:tab w:val="num" w:pos="5947"/>
        </w:tabs>
        <w:ind w:left="5947" w:hanging="360"/>
      </w:pPr>
      <w:rPr>
        <w:rFonts w:ascii="Wingdings" w:hAnsi="Wingdings" w:hint="default"/>
      </w:rPr>
    </w:lvl>
    <w:lvl w:ilvl="6" w:tplc="04090001" w:tentative="1">
      <w:start w:val="1"/>
      <w:numFmt w:val="bullet"/>
      <w:lvlText w:val=""/>
      <w:lvlJc w:val="left"/>
      <w:pPr>
        <w:tabs>
          <w:tab w:val="num" w:pos="6667"/>
        </w:tabs>
        <w:ind w:left="6667" w:hanging="360"/>
      </w:pPr>
      <w:rPr>
        <w:rFonts w:ascii="Symbol" w:hAnsi="Symbol" w:hint="default"/>
      </w:rPr>
    </w:lvl>
    <w:lvl w:ilvl="7" w:tplc="04090003" w:tentative="1">
      <w:start w:val="1"/>
      <w:numFmt w:val="bullet"/>
      <w:lvlText w:val="o"/>
      <w:lvlJc w:val="left"/>
      <w:pPr>
        <w:tabs>
          <w:tab w:val="num" w:pos="7387"/>
        </w:tabs>
        <w:ind w:left="7387" w:hanging="360"/>
      </w:pPr>
      <w:rPr>
        <w:rFonts w:ascii="Courier New" w:hAnsi="Courier New" w:cs="Courier New" w:hint="default"/>
      </w:rPr>
    </w:lvl>
    <w:lvl w:ilvl="8" w:tplc="04090005" w:tentative="1">
      <w:start w:val="1"/>
      <w:numFmt w:val="bullet"/>
      <w:lvlText w:val=""/>
      <w:lvlJc w:val="left"/>
      <w:pPr>
        <w:tabs>
          <w:tab w:val="num" w:pos="8107"/>
        </w:tabs>
        <w:ind w:left="8107" w:hanging="360"/>
      </w:pPr>
      <w:rPr>
        <w:rFonts w:ascii="Wingdings" w:hAnsi="Wingdings" w:hint="default"/>
      </w:rPr>
    </w:lvl>
  </w:abstractNum>
  <w:abstractNum w:abstractNumId="20" w15:restartNumberingAfterBreak="0">
    <w:nsid w:val="32A0546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4A02839"/>
    <w:multiLevelType w:val="multilevel"/>
    <w:tmpl w:val="F17CD12C"/>
    <w:lvl w:ilvl="0">
      <w:start w:val="1"/>
      <w:numFmt w:val="decimal"/>
      <w:suff w:val="nothing"/>
      <w:lvlText w:val="PART %1 - "/>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864"/>
        </w:tabs>
        <w:ind w:left="864" w:hanging="288"/>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99"/>
        </w:tabs>
        <w:ind w:left="1699" w:hanging="432"/>
      </w:pPr>
      <w:rPr>
        <w:rFonts w:ascii="Arial" w:hAnsi="Arial" w:hint="default"/>
        <w:b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22" w15:restartNumberingAfterBreak="0">
    <w:nsid w:val="36841E60"/>
    <w:multiLevelType w:val="multilevel"/>
    <w:tmpl w:val="1A94E1AC"/>
    <w:lvl w:ilvl="0">
      <w:start w:val="1"/>
      <w:numFmt w:val="decimal"/>
      <w:suff w:val="nothing"/>
      <w:lvlText w:val="PART %1 - "/>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864"/>
        </w:tabs>
        <w:ind w:left="864" w:hanging="288"/>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99"/>
        </w:tabs>
        <w:ind w:left="1699" w:hanging="432"/>
      </w:pPr>
      <w:rPr>
        <w:rFonts w:ascii="Arial" w:hAnsi="Arial" w:hint="default"/>
        <w:b w:val="0"/>
        <w:i w:val="0"/>
        <w:color w:val="auto"/>
        <w:sz w:val="20"/>
        <w:szCs w:val="20"/>
      </w:rPr>
    </w:lvl>
    <w:lvl w:ilvl="5">
      <w:start w:val="1"/>
      <w:numFmt w:val="decimal"/>
      <w:lvlText w:val="%6)."/>
      <w:lvlJc w:val="left"/>
      <w:pPr>
        <w:tabs>
          <w:tab w:val="num" w:pos="1728"/>
        </w:tabs>
        <w:ind w:left="1728" w:hanging="288"/>
      </w:pPr>
      <w:rPr>
        <w:rFonts w:ascii="Arial" w:hAnsi="Arial" w:hint="default"/>
        <w:b w:val="0"/>
        <w:i w:val="0"/>
        <w:color w:val="auto"/>
        <w:sz w:val="20"/>
        <w:szCs w:val="20"/>
      </w:rPr>
    </w:lvl>
    <w:lvl w:ilvl="6">
      <w:start w:val="1"/>
      <w:numFmt w:val="lowerLetter"/>
      <w:lvlText w:val="%7)."/>
      <w:lvlJc w:val="left"/>
      <w:pPr>
        <w:tabs>
          <w:tab w:val="num" w:pos="2016"/>
        </w:tabs>
        <w:ind w:left="2016" w:hanging="288"/>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23" w15:restartNumberingAfterBreak="0">
    <w:nsid w:val="3D220AA4"/>
    <w:multiLevelType w:val="multilevel"/>
    <w:tmpl w:val="C7B64DA6"/>
    <w:lvl w:ilvl="0">
      <w:start w:val="1"/>
      <w:numFmt w:val="decimal"/>
      <w:pStyle w:val="LAHeading1"/>
      <w:suff w:val="nothing"/>
      <w:lvlText w:val="PART %1 - "/>
      <w:lvlJc w:val="left"/>
      <w:pPr>
        <w:ind w:left="0" w:firstLine="0"/>
      </w:pPr>
      <w:rPr>
        <w:rFonts w:hint="default"/>
        <w:vanish w:val="0"/>
        <w:color w:val="auto"/>
      </w:rPr>
    </w:lvl>
    <w:lvl w:ilvl="1">
      <w:start w:val="1"/>
      <w:numFmt w:val="decimalZero"/>
      <w:pStyle w:val="LAHeading2"/>
      <w:lvlText w:val="%1.%2"/>
      <w:lvlJc w:val="left"/>
      <w:pPr>
        <w:tabs>
          <w:tab w:val="num" w:pos="720"/>
        </w:tabs>
        <w:ind w:left="720" w:hanging="720"/>
      </w:pPr>
      <w:rPr>
        <w:rFonts w:ascii="Times New Roman" w:hAnsi="Times New Roman" w:hint="default"/>
        <w:b w:val="0"/>
        <w:i w:val="0"/>
        <w:sz w:val="20"/>
      </w:rPr>
    </w:lvl>
    <w:lvl w:ilvl="2">
      <w:start w:val="1"/>
      <w:numFmt w:val="upperLetter"/>
      <w:pStyle w:val="LAHeading1"/>
      <w:lvlText w:val="%3."/>
      <w:lvlJc w:val="left"/>
      <w:pPr>
        <w:tabs>
          <w:tab w:val="num" w:pos="1440"/>
        </w:tabs>
        <w:ind w:left="1440" w:hanging="720"/>
      </w:pPr>
      <w:rPr>
        <w:rFonts w:hint="default"/>
      </w:rPr>
    </w:lvl>
    <w:lvl w:ilvl="3">
      <w:start w:val="1"/>
      <w:numFmt w:val="decimal"/>
      <w:pStyle w:val="LAHeading2"/>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upperLetter"/>
      <w:lvlText w:val="%9."/>
      <w:lvlJc w:val="left"/>
      <w:pPr>
        <w:tabs>
          <w:tab w:val="num" w:pos="1440"/>
        </w:tabs>
        <w:ind w:left="1440" w:hanging="720"/>
      </w:pPr>
      <w:rPr>
        <w:rFonts w:hint="default"/>
      </w:rPr>
    </w:lvl>
  </w:abstractNum>
  <w:abstractNum w:abstractNumId="24" w15:restartNumberingAfterBreak="0">
    <w:nsid w:val="405A05D2"/>
    <w:multiLevelType w:val="multilevel"/>
    <w:tmpl w:val="528E6104"/>
    <w:lvl w:ilvl="0">
      <w:start w:val="1"/>
      <w:numFmt w:val="decimal"/>
      <w:suff w:val="nothing"/>
      <w:lvlText w:val="PART %1 - "/>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864"/>
        </w:tabs>
        <w:ind w:left="864" w:hanging="288"/>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99"/>
        </w:tabs>
        <w:ind w:left="1699" w:hanging="432"/>
      </w:pPr>
      <w:rPr>
        <w:rFonts w:ascii="Arial" w:hAnsi="Arial" w:hint="default"/>
        <w:b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25" w15:restartNumberingAfterBreak="0">
    <w:nsid w:val="45DC4712"/>
    <w:multiLevelType w:val="multilevel"/>
    <w:tmpl w:val="C73AB06A"/>
    <w:lvl w:ilvl="0">
      <w:start w:val="1"/>
      <w:numFmt w:val="decimal"/>
      <w:suff w:val="nothing"/>
      <w:lvlText w:val="PART %1 - "/>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864"/>
        </w:tabs>
        <w:ind w:left="864" w:hanging="288"/>
      </w:pPr>
      <w:rPr>
        <w:rFonts w:ascii="Arial" w:hAnsi="Arial" w:hint="default"/>
        <w:b w:val="0"/>
        <w:i w:val="0"/>
        <w:color w:val="auto"/>
        <w:sz w:val="20"/>
        <w:szCs w:val="20"/>
        <w:u w:val="none"/>
      </w:rPr>
    </w:lvl>
    <w:lvl w:ilvl="3">
      <w:start w:val="1"/>
      <w:numFmt w:val="decimal"/>
      <w:lvlText w:val="%4."/>
      <w:lvlJc w:val="left"/>
      <w:pPr>
        <w:tabs>
          <w:tab w:val="num" w:pos="1152"/>
        </w:tabs>
        <w:ind w:left="1152" w:hanging="288"/>
      </w:pPr>
      <w:rPr>
        <w:rFonts w:ascii="Arial" w:hAnsi="Arial" w:hint="default"/>
        <w:b w:val="0"/>
        <w:i w:val="0"/>
        <w:color w:val="auto"/>
        <w:sz w:val="20"/>
        <w:szCs w:val="20"/>
      </w:rPr>
    </w:lvl>
    <w:lvl w:ilvl="4">
      <w:start w:val="1"/>
      <w:numFmt w:val="lowerLetter"/>
      <w:lvlText w:val="%5)."/>
      <w:lvlJc w:val="left"/>
      <w:pPr>
        <w:tabs>
          <w:tab w:val="num" w:pos="1440"/>
        </w:tabs>
        <w:ind w:left="1440" w:hanging="288"/>
      </w:pPr>
      <w:rPr>
        <w:rFonts w:ascii="Arial" w:hAnsi="Arial" w:hint="default"/>
        <w:b w:val="0"/>
        <w:i w:val="0"/>
        <w:color w:val="auto"/>
        <w:sz w:val="20"/>
        <w:szCs w:val="20"/>
      </w:rPr>
    </w:lvl>
    <w:lvl w:ilvl="5">
      <w:start w:val="1"/>
      <w:numFmt w:val="decimal"/>
      <w:lvlText w:val="%6)."/>
      <w:lvlJc w:val="left"/>
      <w:pPr>
        <w:tabs>
          <w:tab w:val="num" w:pos="1728"/>
        </w:tabs>
        <w:ind w:left="1728" w:hanging="288"/>
      </w:pPr>
      <w:rPr>
        <w:rFonts w:ascii="Arial" w:hAnsi="Arial" w:hint="default"/>
        <w:b w:val="0"/>
        <w:i w:val="0"/>
        <w:color w:val="auto"/>
        <w:sz w:val="20"/>
        <w:szCs w:val="20"/>
      </w:rPr>
    </w:lvl>
    <w:lvl w:ilvl="6">
      <w:start w:val="1"/>
      <w:numFmt w:val="lowerLetter"/>
      <w:lvlText w:val="%7)."/>
      <w:lvlJc w:val="left"/>
      <w:pPr>
        <w:tabs>
          <w:tab w:val="num" w:pos="2016"/>
        </w:tabs>
        <w:ind w:left="2016" w:hanging="288"/>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26" w15:restartNumberingAfterBreak="0">
    <w:nsid w:val="467F3F26"/>
    <w:multiLevelType w:val="multilevel"/>
    <w:tmpl w:val="0A0824C8"/>
    <w:lvl w:ilvl="0">
      <w:start w:val="1"/>
      <w:numFmt w:val="decimal"/>
      <w:lvlText w:val="PART %1 -"/>
      <w:lvlJc w:val="left"/>
      <w:pPr>
        <w:tabs>
          <w:tab w:val="num" w:pos="1080"/>
        </w:tabs>
        <w:ind w:left="720" w:hanging="720"/>
      </w:pPr>
      <w:rPr>
        <w:rFonts w:ascii="Times New Roman" w:hAnsi="Times New Roman" w:hint="default"/>
        <w:sz w:val="24"/>
        <w:u w:val="single"/>
      </w:rPr>
    </w:lvl>
    <w:lvl w:ilvl="1">
      <w:start w:val="1"/>
      <w:numFmt w:val="decimal"/>
      <w:lvlText w:val="%1.%2"/>
      <w:lvlJc w:val="left"/>
      <w:pPr>
        <w:tabs>
          <w:tab w:val="num" w:pos="720"/>
        </w:tabs>
        <w:ind w:left="720" w:hanging="720"/>
      </w:pPr>
      <w:rPr>
        <w:rFonts w:ascii="Times New Roman" w:hAnsi="Times New Roman" w:hint="default"/>
        <w:b w:val="0"/>
        <w:i w:val="0"/>
        <w:sz w:val="24"/>
        <w:u w:val="single"/>
      </w:rPr>
    </w:lvl>
    <w:lvl w:ilvl="2">
      <w:start w:val="1"/>
      <w:numFmt w:val="upperLetter"/>
      <w:lvlText w:val="%3."/>
      <w:lvlJc w:val="left"/>
      <w:pPr>
        <w:tabs>
          <w:tab w:val="num" w:pos="720"/>
        </w:tabs>
        <w:ind w:left="720" w:hanging="432"/>
      </w:pPr>
      <w:rPr>
        <w:rFonts w:hint="default"/>
      </w:rPr>
    </w:lvl>
    <w:lvl w:ilvl="3">
      <w:start w:val="1"/>
      <w:numFmt w:val="decimal"/>
      <w:lvlText w:val="%4."/>
      <w:lvlJc w:val="left"/>
      <w:pPr>
        <w:tabs>
          <w:tab w:val="num" w:pos="1440"/>
        </w:tabs>
        <w:ind w:left="1440" w:hanging="720"/>
      </w:pPr>
      <w:rPr>
        <w:rFonts w:hint="default"/>
        <w:b w:val="0"/>
        <w:i w:val="0"/>
      </w:rPr>
    </w:lvl>
    <w:lvl w:ilvl="4">
      <w:start w:val="1"/>
      <w:numFmt w:val="lowerLetter"/>
      <w:lvlText w:val="%5."/>
      <w:lvlJc w:val="left"/>
      <w:pPr>
        <w:tabs>
          <w:tab w:val="num" w:pos="2160"/>
        </w:tabs>
        <w:ind w:left="2160" w:hanging="720"/>
      </w:pPr>
      <w:rPr>
        <w:rFonts w:hint="default"/>
      </w:rPr>
    </w:lvl>
    <w:lvl w:ilvl="5">
      <w:start w:val="1"/>
      <w:numFmt w:val="decimal"/>
      <w:pStyle w:val="List6"/>
      <w:lvlText w:val="(%6)"/>
      <w:lvlJc w:val="left"/>
      <w:pPr>
        <w:tabs>
          <w:tab w:val="num" w:pos="2880"/>
        </w:tabs>
        <w:ind w:left="2880" w:hanging="720"/>
      </w:pPr>
      <w:rPr>
        <w:rFonts w:hint="default"/>
      </w:rPr>
    </w:lvl>
    <w:lvl w:ilvl="6">
      <w:start w:val="1"/>
      <w:numFmt w:val="lowerLetter"/>
      <w:lvlRestart w:val="0"/>
      <w:pStyle w:val="List7"/>
      <w:lvlText w:val="(%7)"/>
      <w:lvlJc w:val="left"/>
      <w:pPr>
        <w:tabs>
          <w:tab w:val="num" w:pos="3600"/>
        </w:tabs>
        <w:ind w:left="3600" w:hanging="720"/>
      </w:pPr>
      <w:rPr>
        <w:rFonts w:hint="default"/>
      </w:rPr>
    </w:lvl>
    <w:lvl w:ilvl="7">
      <w:start w:val="1"/>
      <w:numFmt w:val="decimal"/>
      <w:lvlText w:val="%8)"/>
      <w:lvlJc w:val="left"/>
      <w:pPr>
        <w:tabs>
          <w:tab w:val="num" w:pos="4320"/>
        </w:tabs>
        <w:ind w:left="4320" w:hanging="720"/>
      </w:pPr>
      <w:rPr>
        <w:rFonts w:hint="default"/>
      </w:rPr>
    </w:lvl>
    <w:lvl w:ilvl="8">
      <w:start w:val="1"/>
      <w:numFmt w:val="lowerLetter"/>
      <w:lvlText w:val="%9)"/>
      <w:lvlJc w:val="left"/>
      <w:pPr>
        <w:tabs>
          <w:tab w:val="num" w:pos="5040"/>
        </w:tabs>
        <w:ind w:left="5040" w:hanging="720"/>
      </w:pPr>
      <w:rPr>
        <w:rFonts w:hint="default"/>
      </w:rPr>
    </w:lvl>
  </w:abstractNum>
  <w:abstractNum w:abstractNumId="27" w15:restartNumberingAfterBreak="0">
    <w:nsid w:val="49810DB5"/>
    <w:multiLevelType w:val="multilevel"/>
    <w:tmpl w:val="B8B23D64"/>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ascii="Arial" w:hAnsi="Arial" w:hint="default"/>
        <w:b w:val="0"/>
        <w:i w:val="0"/>
        <w:color w:val="auto"/>
        <w:sz w:val="20"/>
        <w:szCs w:val="20"/>
        <w:u w:val="none"/>
      </w:rPr>
    </w:lvl>
    <w:lvl w:ilvl="2">
      <w:start w:val="1"/>
      <w:numFmt w:val="upperLetter"/>
      <w:lvlText w:val="%3."/>
      <w:lvlJc w:val="left"/>
      <w:pPr>
        <w:tabs>
          <w:tab w:val="num" w:pos="864"/>
        </w:tabs>
        <w:ind w:left="864" w:hanging="288"/>
      </w:pPr>
      <w:rPr>
        <w:rFonts w:ascii="Arial" w:hAnsi="Arial" w:hint="default"/>
        <w:b w:val="0"/>
        <w:i w:val="0"/>
        <w:color w:val="auto"/>
        <w:sz w:val="20"/>
        <w:szCs w:val="20"/>
        <w:u w:val="none"/>
      </w:rPr>
    </w:lvl>
    <w:lvl w:ilvl="3">
      <w:start w:val="1"/>
      <w:numFmt w:val="decimal"/>
      <w:lvlText w:val="%4."/>
      <w:lvlJc w:val="left"/>
      <w:pPr>
        <w:tabs>
          <w:tab w:val="num" w:pos="1152"/>
        </w:tabs>
        <w:ind w:left="1152" w:hanging="288"/>
      </w:pPr>
      <w:rPr>
        <w:rFonts w:ascii="Arial" w:hAnsi="Arial" w:hint="default"/>
        <w:b w:val="0"/>
        <w:i w:val="0"/>
        <w:color w:val="auto"/>
        <w:sz w:val="20"/>
        <w:szCs w:val="20"/>
      </w:rPr>
    </w:lvl>
    <w:lvl w:ilvl="4">
      <w:start w:val="1"/>
      <w:numFmt w:val="lowerLetter"/>
      <w:lvlText w:val="%5)."/>
      <w:lvlJc w:val="left"/>
      <w:pPr>
        <w:tabs>
          <w:tab w:val="num" w:pos="1440"/>
        </w:tabs>
        <w:ind w:left="1440" w:hanging="288"/>
      </w:pPr>
      <w:rPr>
        <w:rFonts w:ascii="Arial" w:hAnsi="Arial" w:hint="default"/>
        <w:b w:val="0"/>
        <w:i w:val="0"/>
        <w:color w:val="auto"/>
        <w:sz w:val="20"/>
        <w:szCs w:val="20"/>
      </w:rPr>
    </w:lvl>
    <w:lvl w:ilvl="5">
      <w:start w:val="1"/>
      <w:numFmt w:val="decimal"/>
      <w:lvlText w:val="%6)."/>
      <w:lvlJc w:val="left"/>
      <w:pPr>
        <w:tabs>
          <w:tab w:val="num" w:pos="1728"/>
        </w:tabs>
        <w:ind w:left="1728" w:hanging="288"/>
      </w:pPr>
      <w:rPr>
        <w:rFonts w:ascii="Arial" w:hAnsi="Arial" w:hint="default"/>
        <w:b w:val="0"/>
        <w:i w:val="0"/>
        <w:color w:val="auto"/>
        <w:sz w:val="20"/>
        <w:szCs w:val="20"/>
      </w:rPr>
    </w:lvl>
    <w:lvl w:ilvl="6">
      <w:start w:val="1"/>
      <w:numFmt w:val="lowerLetter"/>
      <w:lvlText w:val="%7)."/>
      <w:lvlJc w:val="left"/>
      <w:pPr>
        <w:tabs>
          <w:tab w:val="num" w:pos="2016"/>
        </w:tabs>
        <w:ind w:left="2016" w:hanging="288"/>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28" w15:restartNumberingAfterBreak="0">
    <w:nsid w:val="49883808"/>
    <w:multiLevelType w:val="multilevel"/>
    <w:tmpl w:val="46884E74"/>
    <w:lvl w:ilvl="0">
      <w:start w:val="1"/>
      <w:numFmt w:val="decimal"/>
      <w:lvlText w:val="%1."/>
      <w:lvlJc w:val="left"/>
      <w:pPr>
        <w:tabs>
          <w:tab w:val="num" w:pos="360"/>
        </w:tabs>
        <w:ind w:left="144" w:hanging="144"/>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360"/>
      </w:pPr>
      <w:rPr>
        <w:rFonts w:ascii="Times New Roman" w:hAnsi="Times New Roman" w:hint="default"/>
        <w:b/>
        <w:i w:val="0"/>
        <w:sz w:val="20"/>
        <w:szCs w:val="20"/>
      </w:rPr>
    </w:lvl>
    <w:lvl w:ilvl="2">
      <w:start w:val="1"/>
      <w:numFmt w:val="decimal"/>
      <w:lvlText w:val="%1.%2.%3."/>
      <w:lvlJc w:val="left"/>
      <w:pPr>
        <w:tabs>
          <w:tab w:val="num" w:pos="1440"/>
        </w:tabs>
        <w:ind w:left="1080" w:hanging="360"/>
      </w:pPr>
      <w:rPr>
        <w:rFonts w:ascii="Times New Roman" w:hAnsi="Times New Roman" w:hint="default"/>
        <w:b w:val="0"/>
        <w:i w:val="0"/>
        <w:sz w:val="20"/>
        <w:szCs w:val="20"/>
      </w:rPr>
    </w:lvl>
    <w:lvl w:ilvl="3">
      <w:start w:val="1"/>
      <w:numFmt w:val="decimal"/>
      <w:lvlText w:val="%1.%2.%3.%4."/>
      <w:lvlJc w:val="left"/>
      <w:pPr>
        <w:tabs>
          <w:tab w:val="num" w:pos="1800"/>
        </w:tabs>
        <w:ind w:left="144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8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tabs>
          <w:tab w:val="num" w:pos="3744"/>
        </w:tabs>
        <w:ind w:left="3744" w:hanging="720"/>
      </w:pPr>
      <w:rPr>
        <w:rFonts w:hint="default"/>
      </w:rPr>
    </w:lvl>
    <w:lvl w:ilvl="6">
      <w:start w:val="1"/>
      <w:numFmt w:val="decimal"/>
      <w:lvlText w:val="%7"/>
      <w:lvlJc w:val="left"/>
      <w:pPr>
        <w:tabs>
          <w:tab w:val="num" w:pos="504"/>
        </w:tabs>
        <w:ind w:left="144" w:firstLine="0"/>
      </w:pPr>
      <w:rPr>
        <w:rFonts w:hint="default"/>
      </w:rPr>
    </w:lvl>
    <w:lvl w:ilvl="7">
      <w:start w:val="1"/>
      <w:numFmt w:val="lowerLetter"/>
      <w:lvlText w:val="%8"/>
      <w:lvlJc w:val="left"/>
      <w:pPr>
        <w:tabs>
          <w:tab w:val="num" w:pos="144"/>
        </w:tabs>
        <w:ind w:left="144" w:firstLine="0"/>
      </w:pPr>
      <w:rPr>
        <w:rFonts w:hint="default"/>
      </w:rPr>
    </w:lvl>
    <w:lvl w:ilvl="8">
      <w:numFmt w:val="decimal"/>
      <w:lvlText w:val=""/>
      <w:lvlJc w:val="left"/>
      <w:pPr>
        <w:tabs>
          <w:tab w:val="num" w:pos="144"/>
        </w:tabs>
        <w:ind w:left="144" w:firstLine="0"/>
      </w:pPr>
      <w:rPr>
        <w:rFonts w:hint="default"/>
      </w:rPr>
    </w:lvl>
  </w:abstractNum>
  <w:abstractNum w:abstractNumId="29" w15:restartNumberingAfterBreak="0">
    <w:nsid w:val="4AD64649"/>
    <w:multiLevelType w:val="multilevel"/>
    <w:tmpl w:val="009C9F88"/>
    <w:lvl w:ilvl="0">
      <w:start w:val="1"/>
      <w:numFmt w:val="decimal"/>
      <w:suff w:val="nothing"/>
      <w:lvlText w:val="PART %1 - "/>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864"/>
        </w:tabs>
        <w:ind w:left="864" w:hanging="288"/>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440"/>
        </w:tabs>
        <w:ind w:left="1440" w:hanging="288"/>
      </w:pPr>
      <w:rPr>
        <w:rFonts w:ascii="Arial" w:hAnsi="Arial" w:hint="default"/>
        <w:b w:val="0"/>
        <w:i w:val="0"/>
        <w:color w:val="auto"/>
        <w:sz w:val="20"/>
        <w:szCs w:val="20"/>
      </w:rPr>
    </w:lvl>
    <w:lvl w:ilvl="5">
      <w:start w:val="1"/>
      <w:numFmt w:val="decimal"/>
      <w:lvlText w:val="%6)."/>
      <w:lvlJc w:val="left"/>
      <w:pPr>
        <w:tabs>
          <w:tab w:val="num" w:pos="1728"/>
        </w:tabs>
        <w:ind w:left="1728" w:hanging="288"/>
      </w:pPr>
      <w:rPr>
        <w:rFonts w:ascii="Arial" w:hAnsi="Arial" w:hint="default"/>
        <w:b w:val="0"/>
        <w:i w:val="0"/>
        <w:color w:val="auto"/>
        <w:sz w:val="20"/>
        <w:szCs w:val="20"/>
      </w:rPr>
    </w:lvl>
    <w:lvl w:ilvl="6">
      <w:start w:val="1"/>
      <w:numFmt w:val="lowerLetter"/>
      <w:lvlText w:val="%7)."/>
      <w:lvlJc w:val="left"/>
      <w:pPr>
        <w:tabs>
          <w:tab w:val="num" w:pos="2016"/>
        </w:tabs>
        <w:ind w:left="2016" w:hanging="288"/>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30" w15:restartNumberingAfterBreak="0">
    <w:nsid w:val="5017543C"/>
    <w:multiLevelType w:val="multilevel"/>
    <w:tmpl w:val="1E3E8FFC"/>
    <w:lvl w:ilvl="0">
      <w:start w:val="1"/>
      <w:numFmt w:val="decimal"/>
      <w:suff w:val="nothing"/>
      <w:lvlText w:val="PART %1 - "/>
      <w:lvlJc w:val="left"/>
      <w:pPr>
        <w:ind w:left="0" w:firstLine="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864"/>
        </w:tabs>
        <w:ind w:left="864" w:hanging="288"/>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99"/>
        </w:tabs>
        <w:ind w:left="1699" w:hanging="432"/>
      </w:pPr>
      <w:rPr>
        <w:rFonts w:ascii="Arial" w:hAnsi="Arial" w:hint="default"/>
        <w:b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31" w15:restartNumberingAfterBreak="0">
    <w:nsid w:val="5D764D17"/>
    <w:multiLevelType w:val="multilevel"/>
    <w:tmpl w:val="62968D42"/>
    <w:lvl w:ilvl="0">
      <w:start w:val="1"/>
      <w:numFmt w:val="decimal"/>
      <w:suff w:val="nothing"/>
      <w:lvlText w:val="PART %1 - "/>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864"/>
        </w:tabs>
        <w:ind w:left="864" w:hanging="288"/>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27"/>
        </w:tabs>
        <w:ind w:left="1627" w:hanging="360"/>
      </w:pPr>
      <w:rPr>
        <w:rFonts w:ascii="Arial" w:hAnsi="Arial" w:hint="default"/>
        <w:b w:val="0"/>
        <w:i w:val="0"/>
        <w:color w:val="auto"/>
        <w:sz w:val="20"/>
        <w:szCs w:val="20"/>
      </w:rPr>
    </w:lvl>
    <w:lvl w:ilvl="5">
      <w:start w:val="1"/>
      <w:numFmt w:val="decimal"/>
      <w:lvlText w:val="%6)."/>
      <w:lvlJc w:val="left"/>
      <w:pPr>
        <w:tabs>
          <w:tab w:val="num" w:pos="1728"/>
        </w:tabs>
        <w:ind w:left="1728" w:hanging="288"/>
      </w:pPr>
      <w:rPr>
        <w:rFonts w:ascii="Arial" w:hAnsi="Arial" w:hint="default"/>
        <w:b w:val="0"/>
        <w:i w:val="0"/>
        <w:color w:val="auto"/>
        <w:sz w:val="20"/>
        <w:szCs w:val="20"/>
      </w:rPr>
    </w:lvl>
    <w:lvl w:ilvl="6">
      <w:start w:val="1"/>
      <w:numFmt w:val="lowerLetter"/>
      <w:lvlText w:val="%7)."/>
      <w:lvlJc w:val="left"/>
      <w:pPr>
        <w:tabs>
          <w:tab w:val="num" w:pos="2016"/>
        </w:tabs>
        <w:ind w:left="2016" w:hanging="288"/>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32" w15:restartNumberingAfterBreak="0">
    <w:nsid w:val="5E3E3A24"/>
    <w:multiLevelType w:val="multilevel"/>
    <w:tmpl w:val="1CBA7C58"/>
    <w:lvl w:ilvl="0">
      <w:start w:val="1"/>
      <w:numFmt w:val="decimal"/>
      <w:suff w:val="nothing"/>
      <w:lvlText w:val="PART %1 - "/>
      <w:lvlJc w:val="left"/>
      <w:pPr>
        <w:ind w:left="2160" w:firstLine="0"/>
      </w:pPr>
      <w:rPr>
        <w:rFonts w:ascii="Arial Bold" w:hAnsi="Arial Bold"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707"/>
        </w:tabs>
        <w:ind w:left="2707" w:hanging="547"/>
      </w:pPr>
      <w:rPr>
        <w:rFonts w:ascii="Arial" w:hAnsi="Arial" w:hint="default"/>
        <w:b w:val="0"/>
        <w:i w:val="0"/>
        <w:color w:val="auto"/>
        <w:sz w:val="20"/>
        <w:szCs w:val="20"/>
        <w:u w:val="none"/>
      </w:rPr>
    </w:lvl>
    <w:lvl w:ilvl="2">
      <w:start w:val="1"/>
      <w:numFmt w:val="upperLetter"/>
      <w:lvlText w:val="%3."/>
      <w:lvlJc w:val="left"/>
      <w:pPr>
        <w:tabs>
          <w:tab w:val="num" w:pos="3067"/>
        </w:tabs>
        <w:ind w:left="3067" w:hanging="360"/>
      </w:pPr>
      <w:rPr>
        <w:rFonts w:ascii="Arial" w:hAnsi="Arial" w:hint="default"/>
        <w:b w:val="0"/>
        <w:i w:val="0"/>
        <w:color w:val="auto"/>
        <w:sz w:val="20"/>
        <w:szCs w:val="20"/>
        <w:u w:val="none"/>
      </w:rPr>
    </w:lvl>
    <w:lvl w:ilvl="3">
      <w:start w:val="1"/>
      <w:numFmt w:val="decimal"/>
      <w:lvlText w:val="%4."/>
      <w:lvlJc w:val="left"/>
      <w:pPr>
        <w:tabs>
          <w:tab w:val="num" w:pos="3427"/>
        </w:tabs>
        <w:ind w:left="3427" w:hanging="360"/>
      </w:pPr>
      <w:rPr>
        <w:rFonts w:ascii="Arial" w:hAnsi="Arial" w:hint="default"/>
        <w:b w:val="0"/>
        <w:i w:val="0"/>
        <w:color w:val="auto"/>
        <w:sz w:val="20"/>
        <w:szCs w:val="20"/>
      </w:rPr>
    </w:lvl>
    <w:lvl w:ilvl="4">
      <w:start w:val="1"/>
      <w:numFmt w:val="lowerLetter"/>
      <w:lvlText w:val="%5."/>
      <w:lvlJc w:val="left"/>
      <w:pPr>
        <w:tabs>
          <w:tab w:val="num" w:pos="3859"/>
        </w:tabs>
        <w:ind w:left="3859" w:hanging="432"/>
      </w:pPr>
      <w:rPr>
        <w:rFonts w:ascii="Arial" w:hAnsi="Arial" w:hint="default"/>
        <w:b w:val="0"/>
        <w:i w:val="0"/>
        <w:color w:val="auto"/>
        <w:sz w:val="20"/>
        <w:szCs w:val="20"/>
      </w:rPr>
    </w:lvl>
    <w:lvl w:ilvl="5">
      <w:start w:val="1"/>
      <w:numFmt w:val="decimal"/>
      <w:lvlText w:val="%6)."/>
      <w:lvlJc w:val="left"/>
      <w:pPr>
        <w:tabs>
          <w:tab w:val="num" w:pos="4219"/>
        </w:tabs>
        <w:ind w:left="4219" w:hanging="360"/>
      </w:pPr>
      <w:rPr>
        <w:rFonts w:ascii="Arial" w:hAnsi="Arial" w:hint="default"/>
        <w:b w:val="0"/>
        <w:i w:val="0"/>
        <w:color w:val="auto"/>
        <w:sz w:val="20"/>
        <w:szCs w:val="20"/>
      </w:rPr>
    </w:lvl>
    <w:lvl w:ilvl="6">
      <w:start w:val="1"/>
      <w:numFmt w:val="lowerLetter"/>
      <w:lvlText w:val="%7)."/>
      <w:lvlJc w:val="left"/>
      <w:pPr>
        <w:tabs>
          <w:tab w:val="num" w:pos="4579"/>
        </w:tabs>
        <w:ind w:left="4579" w:hanging="360"/>
      </w:pPr>
      <w:rPr>
        <w:rFonts w:hint="default"/>
      </w:rPr>
    </w:lvl>
    <w:lvl w:ilvl="7">
      <w:start w:val="1"/>
      <w:numFmt w:val="lowerLetter"/>
      <w:lvlText w:val="%8"/>
      <w:lvlJc w:val="left"/>
      <w:pPr>
        <w:tabs>
          <w:tab w:val="num" w:pos="2304"/>
        </w:tabs>
        <w:ind w:left="2304" w:firstLine="0"/>
      </w:pPr>
      <w:rPr>
        <w:rFonts w:hint="default"/>
      </w:rPr>
    </w:lvl>
    <w:lvl w:ilvl="8">
      <w:start w:val="1"/>
      <w:numFmt w:val="decimal"/>
      <w:lvlText w:val=""/>
      <w:lvlJc w:val="left"/>
      <w:pPr>
        <w:tabs>
          <w:tab w:val="num" w:pos="2304"/>
        </w:tabs>
        <w:ind w:left="2304" w:firstLine="0"/>
      </w:pPr>
      <w:rPr>
        <w:rFonts w:hint="default"/>
      </w:rPr>
    </w:lvl>
  </w:abstractNum>
  <w:abstractNum w:abstractNumId="33" w15:restartNumberingAfterBreak="0">
    <w:nsid w:val="643B6E66"/>
    <w:multiLevelType w:val="multilevel"/>
    <w:tmpl w:val="0409001F"/>
    <w:styleLink w:val="111111"/>
    <w:lvl w:ilvl="0">
      <w:start w:val="1"/>
      <w:numFmt w:val="decimal"/>
      <w:pStyle w:val="ListNumber4"/>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BF04BA"/>
    <w:multiLevelType w:val="hybridMultilevel"/>
    <w:tmpl w:val="10365D5A"/>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5" w15:restartNumberingAfterBreak="0">
    <w:nsid w:val="6F252912"/>
    <w:multiLevelType w:val="hybridMultilevel"/>
    <w:tmpl w:val="AFBAF766"/>
    <w:lvl w:ilvl="0" w:tplc="79C62376">
      <w:numFmt w:val="bullet"/>
      <w:pStyle w:val="ListBullet4"/>
      <w:lvlText w:val="-"/>
      <w:lvlJc w:val="left"/>
      <w:pPr>
        <w:tabs>
          <w:tab w:val="num" w:pos="3427"/>
        </w:tabs>
        <w:ind w:left="3427" w:hanging="108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825C8DB8">
      <w:numFmt w:val="bullet"/>
      <w:lvlText w:val="-"/>
      <w:lvlJc w:val="left"/>
      <w:pPr>
        <w:tabs>
          <w:tab w:val="num" w:pos="3600"/>
        </w:tabs>
        <w:ind w:left="3600" w:hanging="1080"/>
      </w:pPr>
      <w:rPr>
        <w:rFonts w:ascii="Arial" w:eastAsia="Times New Roman" w:hAnsi="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C75A7E"/>
    <w:multiLevelType w:val="hybridMultilevel"/>
    <w:tmpl w:val="9C3E6086"/>
    <w:lvl w:ilvl="0" w:tplc="6A06F6C0">
      <w:numFmt w:val="bullet"/>
      <w:pStyle w:val="Bullet-Level4"/>
      <w:lvlText w:val="-"/>
      <w:lvlJc w:val="left"/>
      <w:pPr>
        <w:tabs>
          <w:tab w:val="num" w:pos="3600"/>
        </w:tabs>
        <w:ind w:left="3600" w:hanging="1253"/>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825C8DB8">
      <w:numFmt w:val="bullet"/>
      <w:lvlText w:val="-"/>
      <w:lvlJc w:val="left"/>
      <w:pPr>
        <w:tabs>
          <w:tab w:val="num" w:pos="3600"/>
        </w:tabs>
        <w:ind w:left="3600" w:hanging="1080"/>
      </w:pPr>
      <w:rPr>
        <w:rFonts w:ascii="Arial" w:eastAsia="Times New Roman" w:hAnsi="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FF6B00"/>
    <w:multiLevelType w:val="multilevel"/>
    <w:tmpl w:val="6EB6A34E"/>
    <w:lvl w:ilvl="0">
      <w:start w:val="1"/>
      <w:numFmt w:val="decimal"/>
      <w:suff w:val="nothing"/>
      <w:lvlText w:val="PART %1 - "/>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864"/>
        </w:tabs>
        <w:ind w:left="864" w:hanging="288"/>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99"/>
        </w:tabs>
        <w:ind w:left="1699" w:hanging="432"/>
      </w:pPr>
      <w:rPr>
        <w:rFonts w:ascii="Arial" w:hAnsi="Arial" w:hint="default"/>
        <w:b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num w:numId="1">
    <w:abstractNumId w:val="10"/>
  </w:num>
  <w:num w:numId="2">
    <w:abstractNumId w:val="28"/>
  </w:num>
  <w:num w:numId="3">
    <w:abstractNumId w:val="26"/>
  </w:num>
  <w:num w:numId="4">
    <w:abstractNumId w:val="15"/>
  </w:num>
  <w:num w:numId="5">
    <w:abstractNumId w:val="19"/>
  </w:num>
  <w:num w:numId="6">
    <w:abstractNumId w:val="36"/>
  </w:num>
  <w:num w:numId="7">
    <w:abstractNumId w:val="35"/>
  </w:num>
  <w:num w:numId="8">
    <w:abstractNumId w:val="18"/>
  </w:num>
  <w:num w:numId="9">
    <w:abstractNumId w:val="23"/>
  </w:num>
  <w:num w:numId="10">
    <w:abstractNumId w:val="4"/>
  </w:num>
  <w:num w:numId="11">
    <w:abstractNumId w:val="11"/>
    <w:lvlOverride w:ilvl="0">
      <w:startOverride w:val="1"/>
      <w:lvl w:ilvl="0">
        <w:start w:val="1"/>
        <w:numFmt w:val="decimal"/>
        <w:pStyle w:val="ListNumber3"/>
        <w:lvlText w:val="2.%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33"/>
  </w:num>
  <w:num w:numId="13">
    <w:abstractNumId w:val="13"/>
  </w:num>
  <w:num w:numId="14">
    <w:abstractNumId w:val="20"/>
  </w:num>
  <w:num w:numId="15">
    <w:abstractNumId w:val="9"/>
  </w:num>
  <w:num w:numId="16">
    <w:abstractNumId w:val="7"/>
  </w:num>
  <w:num w:numId="17">
    <w:abstractNumId w:val="6"/>
  </w:num>
  <w:num w:numId="18">
    <w:abstractNumId w:val="5"/>
  </w:num>
  <w:num w:numId="19">
    <w:abstractNumId w:val="8"/>
  </w:num>
  <w:num w:numId="20">
    <w:abstractNumId w:val="3"/>
  </w:num>
  <w:num w:numId="21">
    <w:abstractNumId w:val="2"/>
  </w:num>
  <w:num w:numId="22">
    <w:abstractNumId w:val="1"/>
  </w:num>
  <w:num w:numId="23">
    <w:abstractNumId w:val="0"/>
  </w:num>
  <w:num w:numId="24">
    <w:abstractNumId w:val="27"/>
  </w:num>
  <w:num w:numId="25">
    <w:abstractNumId w:val="10"/>
    <w:lvlOverride w:ilvl="0">
      <w:startOverride w:val="1"/>
      <w:lvl w:ilvl="0">
        <w:start w:val="1"/>
        <w:numFmt w:val="decimal"/>
        <w:pStyle w:val="PRT"/>
        <w:lvlText w:val="1.0%1"/>
        <w:lvlJc w:val="left"/>
      </w:lvl>
    </w:lvlOverride>
    <w:lvlOverride w:ilvl="1">
      <w:startOverride w:val="1"/>
      <w:lvl w:ilvl="1">
        <w:start w:val="1"/>
        <w:numFmt w:val="decimal"/>
        <w:pStyle w:val="ART"/>
        <w:lvlText w:val="%2."/>
        <w:lvlJc w:val="left"/>
      </w:lvl>
    </w:lvlOverride>
    <w:lvlOverride w:ilvl="2">
      <w:startOverride w:val="1"/>
      <w:lvl w:ilvl="2">
        <w:start w:val="1"/>
        <w:numFmt w:val="decimal"/>
        <w:pStyle w:val="PR1"/>
        <w:lvlText w:val="%3."/>
        <w:lvlJc w:val="left"/>
      </w:lvl>
    </w:lvlOverride>
    <w:lvlOverride w:ilvl="3">
      <w:startOverride w:val="1"/>
      <w:lvl w:ilvl="3">
        <w:start w:val="1"/>
        <w:numFmt w:val="decimal"/>
        <w:pStyle w:val="PR2"/>
        <w:lvlText w:val="%4"/>
        <w:lvlJc w:val="left"/>
      </w:lvl>
    </w:lvlOverride>
    <w:lvlOverride w:ilvl="4">
      <w:startOverride w:val="1"/>
      <w:lvl w:ilvl="4">
        <w:start w:val="1"/>
        <w:numFmt w:val="decimal"/>
        <w:pStyle w:val="PR3"/>
        <w:lvlText w:val="%5"/>
        <w:lvlJc w:val="left"/>
      </w:lvl>
    </w:lvlOverride>
    <w:lvlOverride w:ilvl="5">
      <w:startOverride w:val="1"/>
      <w:lvl w:ilvl="5">
        <w:start w:val="1"/>
        <w:numFmt w:val="decimal"/>
        <w:pStyle w:val="PR4"/>
        <w:lvlText w:val="%6"/>
        <w:lvlJc w:val="left"/>
      </w:lvl>
    </w:lvlOverride>
    <w:lvlOverride w:ilvl="6">
      <w:startOverride w:val="1"/>
      <w:lvl w:ilvl="6">
        <w:start w:val="1"/>
        <w:numFmt w:val="decimal"/>
        <w:pStyle w:val="PR5"/>
        <w:lvlText w:val="%7"/>
        <w:lvlJc w:val="left"/>
      </w:lvl>
    </w:lvlOverride>
    <w:lvlOverride w:ilvl="7">
      <w:startOverride w:val="1"/>
      <w:lvl w:ilvl="7">
        <w:start w:val="1"/>
        <w:numFmt w:val="decimal"/>
        <w:lvlText w:val="%8"/>
        <w:lvlJc w:val="left"/>
      </w:lvl>
    </w:lvlOverride>
  </w:num>
  <w:num w:numId="26">
    <w:abstractNumId w:val="10"/>
    <w:lvlOverride w:ilvl="0">
      <w:startOverride w:val="1"/>
      <w:lvl w:ilvl="0">
        <w:start w:val="1"/>
        <w:numFmt w:val="decimal"/>
        <w:pStyle w:val="PRT"/>
        <w:lvlText w:val="1.0%1"/>
        <w:lvlJc w:val="left"/>
      </w:lvl>
    </w:lvlOverride>
    <w:lvlOverride w:ilvl="1">
      <w:startOverride w:val="1"/>
      <w:lvl w:ilvl="1">
        <w:start w:val="1"/>
        <w:numFmt w:val="decimal"/>
        <w:pStyle w:val="ART"/>
        <w:lvlText w:val="%2."/>
        <w:lvlJc w:val="left"/>
      </w:lvl>
    </w:lvlOverride>
    <w:lvlOverride w:ilvl="2">
      <w:startOverride w:val="1"/>
      <w:lvl w:ilvl="2">
        <w:start w:val="1"/>
        <w:numFmt w:val="decimal"/>
        <w:pStyle w:val="PR1"/>
        <w:lvlText w:val="%3."/>
        <w:lvlJc w:val="left"/>
      </w:lvl>
    </w:lvlOverride>
    <w:lvlOverride w:ilvl="3">
      <w:startOverride w:val="1"/>
      <w:lvl w:ilvl="3">
        <w:start w:val="1"/>
        <w:numFmt w:val="decimal"/>
        <w:pStyle w:val="PR2"/>
        <w:lvlText w:val="%4"/>
        <w:lvlJc w:val="left"/>
      </w:lvl>
    </w:lvlOverride>
    <w:lvlOverride w:ilvl="4">
      <w:startOverride w:val="1"/>
      <w:lvl w:ilvl="4">
        <w:start w:val="1"/>
        <w:numFmt w:val="decimal"/>
        <w:pStyle w:val="PR3"/>
        <w:lvlText w:val="%5"/>
        <w:lvlJc w:val="left"/>
      </w:lvl>
    </w:lvlOverride>
    <w:lvlOverride w:ilvl="5">
      <w:startOverride w:val="1"/>
      <w:lvl w:ilvl="5">
        <w:start w:val="1"/>
        <w:numFmt w:val="decimal"/>
        <w:pStyle w:val="PR4"/>
        <w:lvlText w:val="%6"/>
        <w:lvlJc w:val="left"/>
      </w:lvl>
    </w:lvlOverride>
    <w:lvlOverride w:ilvl="6">
      <w:startOverride w:val="1"/>
      <w:lvl w:ilvl="6">
        <w:start w:val="1"/>
        <w:numFmt w:val="decimal"/>
        <w:pStyle w:val="PR5"/>
        <w:lvlText w:val="%7"/>
        <w:lvlJc w:val="left"/>
      </w:lvl>
    </w:lvlOverride>
    <w:lvlOverride w:ilvl="7">
      <w:startOverride w:val="1"/>
      <w:lvl w:ilvl="7">
        <w:start w:val="1"/>
        <w:numFmt w:val="decimal"/>
        <w:lvlText w:val="%8"/>
        <w:lvlJc w:val="left"/>
      </w:lvl>
    </w:lvlOverride>
  </w:num>
  <w:num w:numId="27">
    <w:abstractNumId w:val="16"/>
  </w:num>
  <w:num w:numId="28">
    <w:abstractNumId w:val="25"/>
  </w:num>
  <w:num w:numId="29">
    <w:abstractNumId w:val="29"/>
  </w:num>
  <w:num w:numId="30">
    <w:abstractNumId w:val="31"/>
  </w:num>
  <w:num w:numId="31">
    <w:abstractNumId w:val="14"/>
  </w:num>
  <w:num w:numId="32">
    <w:abstractNumId w:val="22"/>
  </w:num>
  <w:num w:numId="33">
    <w:abstractNumId w:val="24"/>
  </w:num>
  <w:num w:numId="34">
    <w:abstractNumId w:val="37"/>
  </w:num>
  <w:num w:numId="35">
    <w:abstractNumId w:val="21"/>
  </w:num>
  <w:num w:numId="36">
    <w:abstractNumId w:val="17"/>
  </w:num>
  <w:num w:numId="37">
    <w:abstractNumId w:val="30"/>
  </w:num>
  <w:num w:numId="38">
    <w:abstractNumId w:val="32"/>
  </w:num>
  <w:num w:numId="39">
    <w:abstractNumId w:val="10"/>
  </w:num>
  <w:num w:numId="40">
    <w:abstractNumId w:val="34"/>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2"/>
  </w:num>
  <w:num w:numId="5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catalog"/>
    <w:dataType w:val="textFile"/>
    <w:activeRecord w:val="-1"/>
  </w:mailMerg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21"/>
    <w:rsid w:val="00000092"/>
    <w:rsid w:val="00004A06"/>
    <w:rsid w:val="0000617D"/>
    <w:rsid w:val="000107AA"/>
    <w:rsid w:val="00011C0B"/>
    <w:rsid w:val="000149EB"/>
    <w:rsid w:val="00017865"/>
    <w:rsid w:val="00021643"/>
    <w:rsid w:val="00023CB1"/>
    <w:rsid w:val="00023FB0"/>
    <w:rsid w:val="00024B79"/>
    <w:rsid w:val="00031180"/>
    <w:rsid w:val="000341B7"/>
    <w:rsid w:val="0004473B"/>
    <w:rsid w:val="0004537B"/>
    <w:rsid w:val="00045595"/>
    <w:rsid w:val="000459E5"/>
    <w:rsid w:val="00046EC8"/>
    <w:rsid w:val="00050A1E"/>
    <w:rsid w:val="00051B07"/>
    <w:rsid w:val="00051F8B"/>
    <w:rsid w:val="00052925"/>
    <w:rsid w:val="00052FED"/>
    <w:rsid w:val="00056540"/>
    <w:rsid w:val="00057A63"/>
    <w:rsid w:val="000609C1"/>
    <w:rsid w:val="00061A20"/>
    <w:rsid w:val="00061DBE"/>
    <w:rsid w:val="000648DB"/>
    <w:rsid w:val="00067FB9"/>
    <w:rsid w:val="00071210"/>
    <w:rsid w:val="0007271B"/>
    <w:rsid w:val="000741BC"/>
    <w:rsid w:val="00081658"/>
    <w:rsid w:val="00081698"/>
    <w:rsid w:val="00087A84"/>
    <w:rsid w:val="00091469"/>
    <w:rsid w:val="00095023"/>
    <w:rsid w:val="000A3F07"/>
    <w:rsid w:val="000A46C7"/>
    <w:rsid w:val="000A538B"/>
    <w:rsid w:val="000A7496"/>
    <w:rsid w:val="000B10A0"/>
    <w:rsid w:val="000B2914"/>
    <w:rsid w:val="000B3016"/>
    <w:rsid w:val="000B3161"/>
    <w:rsid w:val="000B4AB6"/>
    <w:rsid w:val="000C36F0"/>
    <w:rsid w:val="000D1AAE"/>
    <w:rsid w:val="000D21B5"/>
    <w:rsid w:val="000D3A8B"/>
    <w:rsid w:val="000D5A4C"/>
    <w:rsid w:val="000D6AF6"/>
    <w:rsid w:val="000E222D"/>
    <w:rsid w:val="000F1882"/>
    <w:rsid w:val="000F7A32"/>
    <w:rsid w:val="00101E80"/>
    <w:rsid w:val="00106810"/>
    <w:rsid w:val="00107450"/>
    <w:rsid w:val="00127181"/>
    <w:rsid w:val="00133A83"/>
    <w:rsid w:val="001345E0"/>
    <w:rsid w:val="00134C1B"/>
    <w:rsid w:val="001353AF"/>
    <w:rsid w:val="00141EAC"/>
    <w:rsid w:val="00150D78"/>
    <w:rsid w:val="001539C9"/>
    <w:rsid w:val="00163D4B"/>
    <w:rsid w:val="00170296"/>
    <w:rsid w:val="00171D9B"/>
    <w:rsid w:val="001727D6"/>
    <w:rsid w:val="00182CDB"/>
    <w:rsid w:val="001877FF"/>
    <w:rsid w:val="00191CDF"/>
    <w:rsid w:val="001A475B"/>
    <w:rsid w:val="001A491B"/>
    <w:rsid w:val="001B71AD"/>
    <w:rsid w:val="001C33C9"/>
    <w:rsid w:val="001D25BC"/>
    <w:rsid w:val="001E075D"/>
    <w:rsid w:val="001E7AB3"/>
    <w:rsid w:val="001F1714"/>
    <w:rsid w:val="001F29BE"/>
    <w:rsid w:val="001F4898"/>
    <w:rsid w:val="00203C1B"/>
    <w:rsid w:val="0020491C"/>
    <w:rsid w:val="0021176E"/>
    <w:rsid w:val="00215746"/>
    <w:rsid w:val="00220058"/>
    <w:rsid w:val="00224EB9"/>
    <w:rsid w:val="00230783"/>
    <w:rsid w:val="002337E0"/>
    <w:rsid w:val="00234553"/>
    <w:rsid w:val="00242E58"/>
    <w:rsid w:val="002435D5"/>
    <w:rsid w:val="00244177"/>
    <w:rsid w:val="00244CB6"/>
    <w:rsid w:val="00246628"/>
    <w:rsid w:val="002532CB"/>
    <w:rsid w:val="002548EB"/>
    <w:rsid w:val="00257DB4"/>
    <w:rsid w:val="00260C99"/>
    <w:rsid w:val="00261985"/>
    <w:rsid w:val="00261BD4"/>
    <w:rsid w:val="00263BF8"/>
    <w:rsid w:val="00270214"/>
    <w:rsid w:val="002745EF"/>
    <w:rsid w:val="002817A5"/>
    <w:rsid w:val="0028608A"/>
    <w:rsid w:val="00292045"/>
    <w:rsid w:val="00293F7F"/>
    <w:rsid w:val="002A6BBE"/>
    <w:rsid w:val="002B43CA"/>
    <w:rsid w:val="002C6361"/>
    <w:rsid w:val="002D0286"/>
    <w:rsid w:val="002D2D40"/>
    <w:rsid w:val="002D4C3C"/>
    <w:rsid w:val="002D65D1"/>
    <w:rsid w:val="002D6AE4"/>
    <w:rsid w:val="002E3164"/>
    <w:rsid w:val="002F4764"/>
    <w:rsid w:val="00304A2D"/>
    <w:rsid w:val="003157CF"/>
    <w:rsid w:val="00322164"/>
    <w:rsid w:val="0032546C"/>
    <w:rsid w:val="00326820"/>
    <w:rsid w:val="003305C3"/>
    <w:rsid w:val="00331B1A"/>
    <w:rsid w:val="0034034C"/>
    <w:rsid w:val="0034413D"/>
    <w:rsid w:val="00353B83"/>
    <w:rsid w:val="00353EDC"/>
    <w:rsid w:val="00361B3E"/>
    <w:rsid w:val="00363A02"/>
    <w:rsid w:val="003644B5"/>
    <w:rsid w:val="00371D34"/>
    <w:rsid w:val="0037208C"/>
    <w:rsid w:val="00375BF5"/>
    <w:rsid w:val="00382C9F"/>
    <w:rsid w:val="003876A4"/>
    <w:rsid w:val="003944FB"/>
    <w:rsid w:val="003A6E4A"/>
    <w:rsid w:val="003B11B9"/>
    <w:rsid w:val="003B6E65"/>
    <w:rsid w:val="003C0058"/>
    <w:rsid w:val="003C5B22"/>
    <w:rsid w:val="003D6746"/>
    <w:rsid w:val="003D7F96"/>
    <w:rsid w:val="003E16A4"/>
    <w:rsid w:val="003E4476"/>
    <w:rsid w:val="003E5D7A"/>
    <w:rsid w:val="003F2AF1"/>
    <w:rsid w:val="003F3E18"/>
    <w:rsid w:val="003F4ECA"/>
    <w:rsid w:val="003F7BD0"/>
    <w:rsid w:val="00401244"/>
    <w:rsid w:val="004051B2"/>
    <w:rsid w:val="00413013"/>
    <w:rsid w:val="00414554"/>
    <w:rsid w:val="00414C92"/>
    <w:rsid w:val="00415182"/>
    <w:rsid w:val="0042057E"/>
    <w:rsid w:val="00422967"/>
    <w:rsid w:val="0043009D"/>
    <w:rsid w:val="004336AE"/>
    <w:rsid w:val="004351BD"/>
    <w:rsid w:val="00437438"/>
    <w:rsid w:val="0045186F"/>
    <w:rsid w:val="00451DDC"/>
    <w:rsid w:val="004524B9"/>
    <w:rsid w:val="0045615F"/>
    <w:rsid w:val="00461AC7"/>
    <w:rsid w:val="00467B86"/>
    <w:rsid w:val="00471691"/>
    <w:rsid w:val="0047348D"/>
    <w:rsid w:val="00475982"/>
    <w:rsid w:val="00483E5E"/>
    <w:rsid w:val="00485952"/>
    <w:rsid w:val="0049158A"/>
    <w:rsid w:val="004A05CE"/>
    <w:rsid w:val="004A1C61"/>
    <w:rsid w:val="004A2C8D"/>
    <w:rsid w:val="004A786F"/>
    <w:rsid w:val="004B6D6A"/>
    <w:rsid w:val="004B6F52"/>
    <w:rsid w:val="004C095C"/>
    <w:rsid w:val="004C1050"/>
    <w:rsid w:val="004C21E5"/>
    <w:rsid w:val="004C3430"/>
    <w:rsid w:val="004C7510"/>
    <w:rsid w:val="004D223E"/>
    <w:rsid w:val="004D7CD7"/>
    <w:rsid w:val="004E3621"/>
    <w:rsid w:val="004E43BE"/>
    <w:rsid w:val="004E43F3"/>
    <w:rsid w:val="004E5218"/>
    <w:rsid w:val="004F1167"/>
    <w:rsid w:val="004F38B8"/>
    <w:rsid w:val="005009EC"/>
    <w:rsid w:val="005106A2"/>
    <w:rsid w:val="00515098"/>
    <w:rsid w:val="00520236"/>
    <w:rsid w:val="00520B29"/>
    <w:rsid w:val="0052399D"/>
    <w:rsid w:val="00523FAD"/>
    <w:rsid w:val="00524D89"/>
    <w:rsid w:val="005341B4"/>
    <w:rsid w:val="005353CA"/>
    <w:rsid w:val="00537111"/>
    <w:rsid w:val="00537B2C"/>
    <w:rsid w:val="00541E05"/>
    <w:rsid w:val="00554B44"/>
    <w:rsid w:val="005555B2"/>
    <w:rsid w:val="0056274C"/>
    <w:rsid w:val="0056284F"/>
    <w:rsid w:val="005776A8"/>
    <w:rsid w:val="0058316D"/>
    <w:rsid w:val="00592D7C"/>
    <w:rsid w:val="00597004"/>
    <w:rsid w:val="0059757F"/>
    <w:rsid w:val="005A26DB"/>
    <w:rsid w:val="005A36C6"/>
    <w:rsid w:val="005A704B"/>
    <w:rsid w:val="005C0065"/>
    <w:rsid w:val="005C1B71"/>
    <w:rsid w:val="005C2791"/>
    <w:rsid w:val="005C7BD1"/>
    <w:rsid w:val="005E0715"/>
    <w:rsid w:val="005E3125"/>
    <w:rsid w:val="005E4082"/>
    <w:rsid w:val="005F1EB8"/>
    <w:rsid w:val="005F4F40"/>
    <w:rsid w:val="005F6352"/>
    <w:rsid w:val="0060410D"/>
    <w:rsid w:val="00612598"/>
    <w:rsid w:val="00623C52"/>
    <w:rsid w:val="00623F03"/>
    <w:rsid w:val="006248FF"/>
    <w:rsid w:val="00624998"/>
    <w:rsid w:val="0062518F"/>
    <w:rsid w:val="00630E10"/>
    <w:rsid w:val="00631B4A"/>
    <w:rsid w:val="0063774A"/>
    <w:rsid w:val="00640D8F"/>
    <w:rsid w:val="00652692"/>
    <w:rsid w:val="00654568"/>
    <w:rsid w:val="00667A22"/>
    <w:rsid w:val="00670A80"/>
    <w:rsid w:val="006714BE"/>
    <w:rsid w:val="0067437F"/>
    <w:rsid w:val="006745F5"/>
    <w:rsid w:val="00682F81"/>
    <w:rsid w:val="00683A95"/>
    <w:rsid w:val="00684592"/>
    <w:rsid w:val="0068754C"/>
    <w:rsid w:val="00692FFA"/>
    <w:rsid w:val="006A42D8"/>
    <w:rsid w:val="006A510E"/>
    <w:rsid w:val="006A5C01"/>
    <w:rsid w:val="006B01A7"/>
    <w:rsid w:val="006B1C16"/>
    <w:rsid w:val="006B2642"/>
    <w:rsid w:val="006B36F9"/>
    <w:rsid w:val="006B46D4"/>
    <w:rsid w:val="006B47E2"/>
    <w:rsid w:val="006C7457"/>
    <w:rsid w:val="006C7A5A"/>
    <w:rsid w:val="006D1AB9"/>
    <w:rsid w:val="007018BE"/>
    <w:rsid w:val="0070289E"/>
    <w:rsid w:val="00703A4B"/>
    <w:rsid w:val="00706EEB"/>
    <w:rsid w:val="00713D8B"/>
    <w:rsid w:val="00714FE5"/>
    <w:rsid w:val="00715F68"/>
    <w:rsid w:val="007175AD"/>
    <w:rsid w:val="0072697A"/>
    <w:rsid w:val="0073035A"/>
    <w:rsid w:val="0073053C"/>
    <w:rsid w:val="007362CD"/>
    <w:rsid w:val="0074678D"/>
    <w:rsid w:val="00752CEA"/>
    <w:rsid w:val="007561C2"/>
    <w:rsid w:val="00756BC4"/>
    <w:rsid w:val="007653CA"/>
    <w:rsid w:val="00766A37"/>
    <w:rsid w:val="00766EBE"/>
    <w:rsid w:val="00770402"/>
    <w:rsid w:val="00771B33"/>
    <w:rsid w:val="00774B8F"/>
    <w:rsid w:val="007772DE"/>
    <w:rsid w:val="00790C7F"/>
    <w:rsid w:val="0079227E"/>
    <w:rsid w:val="00792CE4"/>
    <w:rsid w:val="0079558E"/>
    <w:rsid w:val="00795820"/>
    <w:rsid w:val="007A2020"/>
    <w:rsid w:val="007A25DB"/>
    <w:rsid w:val="007A5271"/>
    <w:rsid w:val="007A5914"/>
    <w:rsid w:val="007B0CF7"/>
    <w:rsid w:val="007B4D98"/>
    <w:rsid w:val="007C12B4"/>
    <w:rsid w:val="007C2646"/>
    <w:rsid w:val="007C2F4A"/>
    <w:rsid w:val="007C44DF"/>
    <w:rsid w:val="007D16F6"/>
    <w:rsid w:val="007D725E"/>
    <w:rsid w:val="007D794E"/>
    <w:rsid w:val="007E11AA"/>
    <w:rsid w:val="007E4061"/>
    <w:rsid w:val="007E6384"/>
    <w:rsid w:val="007F0D5B"/>
    <w:rsid w:val="007F4843"/>
    <w:rsid w:val="007F5B07"/>
    <w:rsid w:val="00810FF1"/>
    <w:rsid w:val="00811432"/>
    <w:rsid w:val="00811850"/>
    <w:rsid w:val="00821EFD"/>
    <w:rsid w:val="008235CB"/>
    <w:rsid w:val="008433B2"/>
    <w:rsid w:val="008438A0"/>
    <w:rsid w:val="0084390A"/>
    <w:rsid w:val="00843D5B"/>
    <w:rsid w:val="008502D6"/>
    <w:rsid w:val="00853946"/>
    <w:rsid w:val="00856716"/>
    <w:rsid w:val="00863F3B"/>
    <w:rsid w:val="0086742F"/>
    <w:rsid w:val="00867C87"/>
    <w:rsid w:val="0088622D"/>
    <w:rsid w:val="00886257"/>
    <w:rsid w:val="00887810"/>
    <w:rsid w:val="00890454"/>
    <w:rsid w:val="0089151F"/>
    <w:rsid w:val="0089418D"/>
    <w:rsid w:val="0089577C"/>
    <w:rsid w:val="008978B9"/>
    <w:rsid w:val="008A30D8"/>
    <w:rsid w:val="008A5F09"/>
    <w:rsid w:val="008B1021"/>
    <w:rsid w:val="008B2E31"/>
    <w:rsid w:val="008B5566"/>
    <w:rsid w:val="008B61CF"/>
    <w:rsid w:val="008B6D7B"/>
    <w:rsid w:val="008C6537"/>
    <w:rsid w:val="008C753F"/>
    <w:rsid w:val="008D6C47"/>
    <w:rsid w:val="008D6CDD"/>
    <w:rsid w:val="008E6B5E"/>
    <w:rsid w:val="008F1249"/>
    <w:rsid w:val="008F23CB"/>
    <w:rsid w:val="008F4522"/>
    <w:rsid w:val="00901B56"/>
    <w:rsid w:val="00906B95"/>
    <w:rsid w:val="009175A1"/>
    <w:rsid w:val="00927347"/>
    <w:rsid w:val="00934EAB"/>
    <w:rsid w:val="0093689A"/>
    <w:rsid w:val="00940FA1"/>
    <w:rsid w:val="009426F8"/>
    <w:rsid w:val="009461F2"/>
    <w:rsid w:val="00950BD7"/>
    <w:rsid w:val="00951335"/>
    <w:rsid w:val="00952BF7"/>
    <w:rsid w:val="0095368E"/>
    <w:rsid w:val="00956AC7"/>
    <w:rsid w:val="009756A6"/>
    <w:rsid w:val="00981B43"/>
    <w:rsid w:val="00981D20"/>
    <w:rsid w:val="00982FD0"/>
    <w:rsid w:val="00984FAD"/>
    <w:rsid w:val="00987FE0"/>
    <w:rsid w:val="009936C9"/>
    <w:rsid w:val="00994611"/>
    <w:rsid w:val="00994DCE"/>
    <w:rsid w:val="009952AC"/>
    <w:rsid w:val="009A203D"/>
    <w:rsid w:val="009B0448"/>
    <w:rsid w:val="009B0891"/>
    <w:rsid w:val="009B11A9"/>
    <w:rsid w:val="009B2917"/>
    <w:rsid w:val="009B656A"/>
    <w:rsid w:val="009C1A24"/>
    <w:rsid w:val="009D14E0"/>
    <w:rsid w:val="009E0AA8"/>
    <w:rsid w:val="009E265F"/>
    <w:rsid w:val="009F2543"/>
    <w:rsid w:val="009F43EC"/>
    <w:rsid w:val="009F449C"/>
    <w:rsid w:val="00A0663B"/>
    <w:rsid w:val="00A12205"/>
    <w:rsid w:val="00A16694"/>
    <w:rsid w:val="00A2424F"/>
    <w:rsid w:val="00A246CF"/>
    <w:rsid w:val="00A25D08"/>
    <w:rsid w:val="00A26616"/>
    <w:rsid w:val="00A27D4C"/>
    <w:rsid w:val="00A310E1"/>
    <w:rsid w:val="00A3706D"/>
    <w:rsid w:val="00A3723A"/>
    <w:rsid w:val="00A4609B"/>
    <w:rsid w:val="00A46161"/>
    <w:rsid w:val="00A5472E"/>
    <w:rsid w:val="00A55DA2"/>
    <w:rsid w:val="00A60338"/>
    <w:rsid w:val="00A661C1"/>
    <w:rsid w:val="00A721DF"/>
    <w:rsid w:val="00A7247B"/>
    <w:rsid w:val="00A72CD4"/>
    <w:rsid w:val="00A73840"/>
    <w:rsid w:val="00A776A9"/>
    <w:rsid w:val="00A80481"/>
    <w:rsid w:val="00A806D6"/>
    <w:rsid w:val="00A810BA"/>
    <w:rsid w:val="00A8791E"/>
    <w:rsid w:val="00A94675"/>
    <w:rsid w:val="00A96E01"/>
    <w:rsid w:val="00A974FA"/>
    <w:rsid w:val="00AA2B57"/>
    <w:rsid w:val="00AA37DC"/>
    <w:rsid w:val="00AA4E0C"/>
    <w:rsid w:val="00AB100F"/>
    <w:rsid w:val="00AB4198"/>
    <w:rsid w:val="00AC213A"/>
    <w:rsid w:val="00AC58A2"/>
    <w:rsid w:val="00AC7A40"/>
    <w:rsid w:val="00AD09B6"/>
    <w:rsid w:val="00AD620E"/>
    <w:rsid w:val="00AE13AC"/>
    <w:rsid w:val="00AE76C3"/>
    <w:rsid w:val="00AF41D2"/>
    <w:rsid w:val="00AF632A"/>
    <w:rsid w:val="00B0599E"/>
    <w:rsid w:val="00B10B96"/>
    <w:rsid w:val="00B16D01"/>
    <w:rsid w:val="00B22801"/>
    <w:rsid w:val="00B27CEB"/>
    <w:rsid w:val="00B34095"/>
    <w:rsid w:val="00B34B07"/>
    <w:rsid w:val="00B36087"/>
    <w:rsid w:val="00B36CF0"/>
    <w:rsid w:val="00B46686"/>
    <w:rsid w:val="00B47359"/>
    <w:rsid w:val="00B637DD"/>
    <w:rsid w:val="00B63C2A"/>
    <w:rsid w:val="00B64EAA"/>
    <w:rsid w:val="00B65C56"/>
    <w:rsid w:val="00B668FA"/>
    <w:rsid w:val="00B67DCF"/>
    <w:rsid w:val="00B707F0"/>
    <w:rsid w:val="00B7342A"/>
    <w:rsid w:val="00B74D6B"/>
    <w:rsid w:val="00B77715"/>
    <w:rsid w:val="00B81B75"/>
    <w:rsid w:val="00B81E84"/>
    <w:rsid w:val="00B918C6"/>
    <w:rsid w:val="00B92E72"/>
    <w:rsid w:val="00BA3F2A"/>
    <w:rsid w:val="00BA5568"/>
    <w:rsid w:val="00BA7143"/>
    <w:rsid w:val="00BB1360"/>
    <w:rsid w:val="00BB5627"/>
    <w:rsid w:val="00BC050D"/>
    <w:rsid w:val="00BC6525"/>
    <w:rsid w:val="00BD2AD4"/>
    <w:rsid w:val="00BD2C17"/>
    <w:rsid w:val="00BD3793"/>
    <w:rsid w:val="00BD4B3D"/>
    <w:rsid w:val="00BE1008"/>
    <w:rsid w:val="00BE2E74"/>
    <w:rsid w:val="00BE3A3A"/>
    <w:rsid w:val="00BE580D"/>
    <w:rsid w:val="00BF1823"/>
    <w:rsid w:val="00BF23F0"/>
    <w:rsid w:val="00BF3211"/>
    <w:rsid w:val="00BF3707"/>
    <w:rsid w:val="00BF77ED"/>
    <w:rsid w:val="00BF7F5A"/>
    <w:rsid w:val="00C0027A"/>
    <w:rsid w:val="00C070E1"/>
    <w:rsid w:val="00C12D39"/>
    <w:rsid w:val="00C2717B"/>
    <w:rsid w:val="00C2788E"/>
    <w:rsid w:val="00C32C24"/>
    <w:rsid w:val="00C369CC"/>
    <w:rsid w:val="00C4357D"/>
    <w:rsid w:val="00C52234"/>
    <w:rsid w:val="00C53312"/>
    <w:rsid w:val="00C579C7"/>
    <w:rsid w:val="00C768D0"/>
    <w:rsid w:val="00C80377"/>
    <w:rsid w:val="00C80831"/>
    <w:rsid w:val="00C81565"/>
    <w:rsid w:val="00C82FC4"/>
    <w:rsid w:val="00C842EA"/>
    <w:rsid w:val="00C85EC2"/>
    <w:rsid w:val="00C86779"/>
    <w:rsid w:val="00C907AB"/>
    <w:rsid w:val="00C9436C"/>
    <w:rsid w:val="00C9744B"/>
    <w:rsid w:val="00CA1500"/>
    <w:rsid w:val="00CA39E5"/>
    <w:rsid w:val="00CA3E59"/>
    <w:rsid w:val="00CA5C6C"/>
    <w:rsid w:val="00CB2512"/>
    <w:rsid w:val="00CB5A91"/>
    <w:rsid w:val="00CD16E1"/>
    <w:rsid w:val="00CD1A31"/>
    <w:rsid w:val="00CD50AA"/>
    <w:rsid w:val="00CD5FD8"/>
    <w:rsid w:val="00CD672F"/>
    <w:rsid w:val="00CE6BC9"/>
    <w:rsid w:val="00CF56E4"/>
    <w:rsid w:val="00D04A36"/>
    <w:rsid w:val="00D06000"/>
    <w:rsid w:val="00D06A6D"/>
    <w:rsid w:val="00D11989"/>
    <w:rsid w:val="00D262C7"/>
    <w:rsid w:val="00D301A2"/>
    <w:rsid w:val="00D32026"/>
    <w:rsid w:val="00D3453A"/>
    <w:rsid w:val="00D34F0A"/>
    <w:rsid w:val="00D40F9B"/>
    <w:rsid w:val="00D51573"/>
    <w:rsid w:val="00D525CA"/>
    <w:rsid w:val="00D56D8B"/>
    <w:rsid w:val="00D616B4"/>
    <w:rsid w:val="00D70725"/>
    <w:rsid w:val="00D73488"/>
    <w:rsid w:val="00D742CA"/>
    <w:rsid w:val="00D74CB0"/>
    <w:rsid w:val="00D849CA"/>
    <w:rsid w:val="00D91D0F"/>
    <w:rsid w:val="00D94202"/>
    <w:rsid w:val="00DA0DDF"/>
    <w:rsid w:val="00DA20F5"/>
    <w:rsid w:val="00DA5DC4"/>
    <w:rsid w:val="00DA658D"/>
    <w:rsid w:val="00DA6A65"/>
    <w:rsid w:val="00DB431B"/>
    <w:rsid w:val="00DB6E1E"/>
    <w:rsid w:val="00DB786E"/>
    <w:rsid w:val="00DB7C94"/>
    <w:rsid w:val="00DC1C3A"/>
    <w:rsid w:val="00DC7891"/>
    <w:rsid w:val="00DD3C58"/>
    <w:rsid w:val="00DD4DB8"/>
    <w:rsid w:val="00DD5A1D"/>
    <w:rsid w:val="00DD635F"/>
    <w:rsid w:val="00DD774B"/>
    <w:rsid w:val="00DE40AD"/>
    <w:rsid w:val="00DE47BB"/>
    <w:rsid w:val="00DE6704"/>
    <w:rsid w:val="00DE7B63"/>
    <w:rsid w:val="00DF1027"/>
    <w:rsid w:val="00DF1F6B"/>
    <w:rsid w:val="00DF4B7C"/>
    <w:rsid w:val="00E07CF2"/>
    <w:rsid w:val="00E12C01"/>
    <w:rsid w:val="00E13EC1"/>
    <w:rsid w:val="00E166B3"/>
    <w:rsid w:val="00E21E4F"/>
    <w:rsid w:val="00E26210"/>
    <w:rsid w:val="00E2705A"/>
    <w:rsid w:val="00E312B8"/>
    <w:rsid w:val="00E41BEB"/>
    <w:rsid w:val="00E4537C"/>
    <w:rsid w:val="00E45DC0"/>
    <w:rsid w:val="00E5042D"/>
    <w:rsid w:val="00E5100B"/>
    <w:rsid w:val="00E6235E"/>
    <w:rsid w:val="00E8267D"/>
    <w:rsid w:val="00E83CA8"/>
    <w:rsid w:val="00E8428C"/>
    <w:rsid w:val="00E84A88"/>
    <w:rsid w:val="00E86730"/>
    <w:rsid w:val="00E90BD7"/>
    <w:rsid w:val="00E91A25"/>
    <w:rsid w:val="00E91F67"/>
    <w:rsid w:val="00E93F5F"/>
    <w:rsid w:val="00E9479F"/>
    <w:rsid w:val="00EA0BE3"/>
    <w:rsid w:val="00EA1B11"/>
    <w:rsid w:val="00EA453B"/>
    <w:rsid w:val="00EB0EA5"/>
    <w:rsid w:val="00EB13E1"/>
    <w:rsid w:val="00EC020A"/>
    <w:rsid w:val="00EC315B"/>
    <w:rsid w:val="00ED119E"/>
    <w:rsid w:val="00ED1970"/>
    <w:rsid w:val="00ED3322"/>
    <w:rsid w:val="00ED40BD"/>
    <w:rsid w:val="00EE01E4"/>
    <w:rsid w:val="00EE6F23"/>
    <w:rsid w:val="00EF114D"/>
    <w:rsid w:val="00EF4AD3"/>
    <w:rsid w:val="00EF50F0"/>
    <w:rsid w:val="00EF64A9"/>
    <w:rsid w:val="00F01066"/>
    <w:rsid w:val="00F125D1"/>
    <w:rsid w:val="00F21B3E"/>
    <w:rsid w:val="00F23CBD"/>
    <w:rsid w:val="00F260FA"/>
    <w:rsid w:val="00F36458"/>
    <w:rsid w:val="00F37649"/>
    <w:rsid w:val="00F37C59"/>
    <w:rsid w:val="00F44E79"/>
    <w:rsid w:val="00F4724F"/>
    <w:rsid w:val="00F510D3"/>
    <w:rsid w:val="00F51FA9"/>
    <w:rsid w:val="00F55AD1"/>
    <w:rsid w:val="00F56BFA"/>
    <w:rsid w:val="00F570E1"/>
    <w:rsid w:val="00F6212E"/>
    <w:rsid w:val="00F6324A"/>
    <w:rsid w:val="00F63612"/>
    <w:rsid w:val="00F6479F"/>
    <w:rsid w:val="00F72AC5"/>
    <w:rsid w:val="00F73DB4"/>
    <w:rsid w:val="00F80558"/>
    <w:rsid w:val="00F81CB3"/>
    <w:rsid w:val="00F83863"/>
    <w:rsid w:val="00F87CE9"/>
    <w:rsid w:val="00F91C1E"/>
    <w:rsid w:val="00F94299"/>
    <w:rsid w:val="00F96CF9"/>
    <w:rsid w:val="00FA3105"/>
    <w:rsid w:val="00FA33FD"/>
    <w:rsid w:val="00FA59EF"/>
    <w:rsid w:val="00FA71AE"/>
    <w:rsid w:val="00FB2579"/>
    <w:rsid w:val="00FB6E8D"/>
    <w:rsid w:val="00FC0A34"/>
    <w:rsid w:val="00FC7E94"/>
    <w:rsid w:val="00FD280A"/>
    <w:rsid w:val="00FD3252"/>
    <w:rsid w:val="00FD6A2F"/>
    <w:rsid w:val="00FD73D3"/>
    <w:rsid w:val="00FD7E3C"/>
    <w:rsid w:val="00FD7F33"/>
    <w:rsid w:val="00FE5A47"/>
    <w:rsid w:val="00FE6591"/>
    <w:rsid w:val="00FE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D95EF"/>
  <w15:chartTrackingRefBased/>
  <w15:docId w15:val="{4AD5E712-DC58-4190-82D0-BE070775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210"/>
    <w:pPr>
      <w:spacing w:before="60"/>
    </w:pPr>
    <w:rPr>
      <w:rFonts w:ascii="Arial" w:hAnsi="Arial"/>
    </w:rPr>
  </w:style>
  <w:style w:type="paragraph" w:styleId="Heading1">
    <w:name w:val="heading 1"/>
    <w:basedOn w:val="Normal"/>
    <w:next w:val="Normal"/>
    <w:qFormat/>
    <w:rsid w:val="00017865"/>
    <w:pPr>
      <w:keepNext/>
      <w:spacing w:before="240" w:after="60"/>
      <w:outlineLvl w:val="0"/>
    </w:pPr>
    <w:rPr>
      <w:rFonts w:cs="Arial"/>
      <w:b/>
      <w:bCs/>
      <w:kern w:val="32"/>
      <w:sz w:val="32"/>
      <w:szCs w:val="32"/>
    </w:rPr>
  </w:style>
  <w:style w:type="paragraph" w:styleId="Heading2">
    <w:name w:val="heading 2"/>
    <w:basedOn w:val="Normal"/>
    <w:next w:val="Normal"/>
    <w:qFormat/>
    <w:rsid w:val="00017865"/>
    <w:pPr>
      <w:keepNext/>
      <w:spacing w:before="240" w:after="60"/>
      <w:outlineLvl w:val="1"/>
    </w:pPr>
    <w:rPr>
      <w:rFonts w:cs="Arial"/>
      <w:b/>
      <w:bCs/>
      <w:i/>
      <w:iCs/>
      <w:sz w:val="28"/>
      <w:szCs w:val="28"/>
    </w:rPr>
  </w:style>
  <w:style w:type="paragraph" w:styleId="Heading3">
    <w:name w:val="heading 3"/>
    <w:basedOn w:val="Normal"/>
    <w:next w:val="Normal"/>
    <w:qFormat/>
    <w:rsid w:val="00017865"/>
    <w:pPr>
      <w:keepNext/>
      <w:spacing w:before="240" w:after="60"/>
      <w:outlineLvl w:val="2"/>
    </w:pPr>
    <w:rPr>
      <w:rFonts w:cs="Arial"/>
      <w:b/>
      <w:bCs/>
      <w:sz w:val="26"/>
      <w:szCs w:val="26"/>
    </w:rPr>
  </w:style>
  <w:style w:type="paragraph" w:styleId="Heading4">
    <w:name w:val="heading 4"/>
    <w:basedOn w:val="Normal"/>
    <w:next w:val="Normal"/>
    <w:qFormat/>
    <w:rsid w:val="0001786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17865"/>
    <w:pPr>
      <w:spacing w:before="240" w:after="60"/>
      <w:outlineLvl w:val="4"/>
    </w:pPr>
    <w:rPr>
      <w:b/>
      <w:bCs/>
      <w:i/>
      <w:iCs/>
      <w:sz w:val="26"/>
      <w:szCs w:val="26"/>
    </w:rPr>
  </w:style>
  <w:style w:type="paragraph" w:styleId="Heading6">
    <w:name w:val="heading 6"/>
    <w:basedOn w:val="Normal"/>
    <w:next w:val="Normal"/>
    <w:qFormat/>
    <w:rsid w:val="00017865"/>
    <w:pPr>
      <w:spacing w:before="240" w:after="60"/>
      <w:outlineLvl w:val="5"/>
    </w:pPr>
    <w:rPr>
      <w:rFonts w:ascii="Times New Roman" w:hAnsi="Times New Roman"/>
      <w:b/>
      <w:bCs/>
      <w:sz w:val="22"/>
      <w:szCs w:val="22"/>
    </w:rPr>
  </w:style>
  <w:style w:type="paragraph" w:styleId="Heading7">
    <w:name w:val="heading 7"/>
    <w:basedOn w:val="Normal"/>
    <w:next w:val="Normal"/>
    <w:qFormat/>
    <w:rsid w:val="00017865"/>
    <w:pPr>
      <w:spacing w:before="240" w:after="60"/>
      <w:outlineLvl w:val="6"/>
    </w:pPr>
    <w:rPr>
      <w:rFonts w:ascii="Times New Roman" w:hAnsi="Times New Roman"/>
      <w:sz w:val="24"/>
      <w:szCs w:val="24"/>
    </w:rPr>
  </w:style>
  <w:style w:type="paragraph" w:styleId="Heading8">
    <w:name w:val="heading 8"/>
    <w:basedOn w:val="Normal"/>
    <w:next w:val="Normal"/>
    <w:qFormat/>
    <w:rsid w:val="00017865"/>
    <w:pPr>
      <w:spacing w:before="240" w:after="60"/>
      <w:outlineLvl w:val="7"/>
    </w:pPr>
    <w:rPr>
      <w:rFonts w:ascii="Times New Roman" w:hAnsi="Times New Roman"/>
      <w:i/>
      <w:iCs/>
      <w:sz w:val="24"/>
      <w:szCs w:val="24"/>
    </w:rPr>
  </w:style>
  <w:style w:type="paragraph" w:styleId="Heading9">
    <w:name w:val="heading 9"/>
    <w:basedOn w:val="Normal"/>
    <w:next w:val="Normal"/>
    <w:qFormat/>
    <w:rsid w:val="0001786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rsid w:val="00017865"/>
  </w:style>
  <w:style w:type="paragraph" w:customStyle="1" w:styleId="ART">
    <w:name w:val="ART"/>
    <w:basedOn w:val="Normal"/>
    <w:link w:val="ARTChar"/>
    <w:rsid w:val="00017865"/>
    <w:pPr>
      <w:keepNext/>
      <w:numPr>
        <w:ilvl w:val="1"/>
        <w:numId w:val="1"/>
      </w:numPr>
      <w:suppressAutoHyphens/>
      <w:spacing w:before="200"/>
      <w:jc w:val="both"/>
      <w:outlineLvl w:val="1"/>
    </w:pPr>
    <w:rPr>
      <w:caps/>
    </w:rPr>
  </w:style>
  <w:style w:type="paragraph" w:customStyle="1" w:styleId="CMT">
    <w:name w:val="CMT"/>
    <w:basedOn w:val="Normal"/>
    <w:link w:val="CMTChar"/>
    <w:rsid w:val="00017865"/>
    <w:pPr>
      <w:pBdr>
        <w:top w:val="single" w:sz="4" w:space="1" w:color="auto"/>
        <w:left w:val="single" w:sz="4" w:space="4" w:color="auto"/>
        <w:bottom w:val="single" w:sz="4" w:space="1" w:color="auto"/>
        <w:right w:val="single" w:sz="4" w:space="4" w:color="auto"/>
      </w:pBdr>
      <w:shd w:val="pct15" w:color="auto" w:fill="FFFFFF"/>
      <w:suppressAutoHyphens/>
      <w:spacing w:before="120"/>
      <w:jc w:val="both"/>
    </w:pPr>
    <w:rPr>
      <w:i/>
      <w:vanish/>
      <w:color w:val="0000FF"/>
    </w:rPr>
  </w:style>
  <w:style w:type="paragraph" w:customStyle="1" w:styleId="SCT">
    <w:name w:val="SCT"/>
    <w:basedOn w:val="Normal"/>
    <w:next w:val="Normal"/>
    <w:semiHidden/>
    <w:rsid w:val="00E26210"/>
    <w:pPr>
      <w:suppressAutoHyphens/>
      <w:spacing w:before="0" w:after="200"/>
      <w:jc w:val="center"/>
    </w:pPr>
    <w:rPr>
      <w:rFonts w:hAnsi="Arial Bold"/>
      <w:b/>
      <w:caps/>
      <w:sz w:val="24"/>
    </w:rPr>
  </w:style>
  <w:style w:type="paragraph" w:customStyle="1" w:styleId="Dash">
    <w:name w:val="Dash"/>
    <w:basedOn w:val="SCT"/>
    <w:semiHidden/>
    <w:rsid w:val="00017865"/>
    <w:pPr>
      <w:jc w:val="left"/>
    </w:pPr>
    <w:rPr>
      <w:b w:val="0"/>
      <w:vanish/>
      <w:color w:val="0000FF"/>
      <w:sz w:val="20"/>
    </w:rPr>
  </w:style>
  <w:style w:type="paragraph" w:customStyle="1" w:styleId="DST">
    <w:name w:val="DST"/>
    <w:basedOn w:val="Normal"/>
    <w:next w:val="Normal"/>
    <w:semiHidden/>
    <w:rsid w:val="00017865"/>
    <w:pPr>
      <w:suppressAutoHyphens/>
      <w:spacing w:before="240"/>
      <w:jc w:val="both"/>
      <w:outlineLvl w:val="0"/>
    </w:pPr>
  </w:style>
  <w:style w:type="paragraph" w:customStyle="1" w:styleId="EOS">
    <w:name w:val="EOS"/>
    <w:basedOn w:val="Normal"/>
    <w:semiHidden/>
    <w:rsid w:val="00017865"/>
    <w:pPr>
      <w:suppressAutoHyphens/>
      <w:spacing w:before="480"/>
      <w:jc w:val="center"/>
    </w:pPr>
    <w:rPr>
      <w:b/>
    </w:rPr>
  </w:style>
  <w:style w:type="paragraph" w:styleId="Footer">
    <w:name w:val="footer"/>
    <w:basedOn w:val="Normal"/>
    <w:semiHidden/>
    <w:rsid w:val="00017865"/>
    <w:pPr>
      <w:tabs>
        <w:tab w:val="left" w:pos="4680"/>
        <w:tab w:val="right" w:pos="9360"/>
      </w:tabs>
      <w:spacing w:before="0"/>
      <w:jc w:val="both"/>
    </w:pPr>
  </w:style>
  <w:style w:type="paragraph" w:customStyle="1" w:styleId="FTR">
    <w:name w:val="FTR"/>
    <w:basedOn w:val="Normal"/>
    <w:next w:val="SCT"/>
    <w:semiHidden/>
    <w:rsid w:val="00017865"/>
    <w:pPr>
      <w:tabs>
        <w:tab w:val="right" w:pos="9360"/>
      </w:tabs>
      <w:suppressAutoHyphens/>
      <w:spacing w:before="0"/>
      <w:jc w:val="both"/>
    </w:pPr>
  </w:style>
  <w:style w:type="character" w:customStyle="1" w:styleId="IP">
    <w:name w:val="IP"/>
    <w:semiHidden/>
    <w:rsid w:val="00017865"/>
    <w:rPr>
      <w:color w:val="FF0000"/>
    </w:rPr>
  </w:style>
  <w:style w:type="paragraph" w:customStyle="1" w:styleId="HDR">
    <w:name w:val="HDR"/>
    <w:basedOn w:val="Normal"/>
    <w:semiHidden/>
    <w:rsid w:val="00017865"/>
    <w:pPr>
      <w:tabs>
        <w:tab w:val="center" w:pos="4608"/>
        <w:tab w:val="right" w:pos="9360"/>
      </w:tabs>
      <w:suppressAutoHyphens/>
      <w:jc w:val="both"/>
    </w:pPr>
  </w:style>
  <w:style w:type="paragraph" w:styleId="Header">
    <w:name w:val="header"/>
    <w:basedOn w:val="Normal"/>
    <w:semiHidden/>
    <w:rsid w:val="00017865"/>
    <w:pPr>
      <w:tabs>
        <w:tab w:val="center" w:pos="4320"/>
        <w:tab w:val="right" w:pos="8640"/>
      </w:tabs>
    </w:pPr>
  </w:style>
  <w:style w:type="character" w:styleId="PageNumber">
    <w:name w:val="page number"/>
    <w:basedOn w:val="DefaultParagraphFont"/>
    <w:semiHidden/>
    <w:rsid w:val="00017865"/>
  </w:style>
  <w:style w:type="paragraph" w:customStyle="1" w:styleId="PJT">
    <w:name w:val="PJT"/>
    <w:semiHidden/>
    <w:rsid w:val="00017865"/>
    <w:pPr>
      <w:spacing w:before="200" w:after="200"/>
      <w:jc w:val="center"/>
    </w:pPr>
    <w:rPr>
      <w:rFonts w:ascii="Arial" w:hAnsi="Arial"/>
      <w:b/>
      <w:caps/>
    </w:rPr>
  </w:style>
  <w:style w:type="paragraph" w:customStyle="1" w:styleId="PR1">
    <w:name w:val="PR1"/>
    <w:basedOn w:val="Normal"/>
    <w:link w:val="PR1Char"/>
    <w:rsid w:val="00017865"/>
    <w:pPr>
      <w:numPr>
        <w:ilvl w:val="2"/>
        <w:numId w:val="1"/>
      </w:numPr>
      <w:suppressAutoHyphens/>
      <w:spacing w:before="200"/>
      <w:jc w:val="both"/>
      <w:outlineLvl w:val="2"/>
    </w:pPr>
  </w:style>
  <w:style w:type="paragraph" w:customStyle="1" w:styleId="PR2">
    <w:name w:val="PR2"/>
    <w:basedOn w:val="Normal"/>
    <w:link w:val="PR2Char"/>
    <w:rsid w:val="00017865"/>
    <w:pPr>
      <w:numPr>
        <w:ilvl w:val="3"/>
        <w:numId w:val="1"/>
      </w:numPr>
      <w:tabs>
        <w:tab w:val="clear" w:pos="3870"/>
        <w:tab w:val="num" w:pos="1267"/>
        <w:tab w:val="left" w:pos="2160"/>
        <w:tab w:val="left" w:leader="dot" w:pos="2880"/>
        <w:tab w:val="left" w:leader="dot" w:pos="4320"/>
      </w:tabs>
      <w:suppressAutoHyphens/>
      <w:ind w:left="1267"/>
      <w:jc w:val="both"/>
      <w:outlineLvl w:val="3"/>
    </w:pPr>
  </w:style>
  <w:style w:type="paragraph" w:customStyle="1" w:styleId="PR3">
    <w:name w:val="PR3"/>
    <w:basedOn w:val="Normal"/>
    <w:rsid w:val="00017865"/>
    <w:pPr>
      <w:numPr>
        <w:ilvl w:val="4"/>
        <w:numId w:val="1"/>
      </w:numPr>
      <w:tabs>
        <w:tab w:val="left" w:pos="2016"/>
      </w:tabs>
      <w:suppressAutoHyphens/>
      <w:jc w:val="both"/>
      <w:outlineLvl w:val="4"/>
    </w:pPr>
  </w:style>
  <w:style w:type="paragraph" w:customStyle="1" w:styleId="PR4">
    <w:name w:val="PR4"/>
    <w:basedOn w:val="Normal"/>
    <w:rsid w:val="00017865"/>
    <w:pPr>
      <w:numPr>
        <w:ilvl w:val="5"/>
        <w:numId w:val="1"/>
      </w:numPr>
      <w:tabs>
        <w:tab w:val="left" w:pos="2592"/>
        <w:tab w:val="left" w:pos="3888"/>
        <w:tab w:val="left" w:pos="4860"/>
      </w:tabs>
      <w:suppressAutoHyphens/>
      <w:jc w:val="both"/>
      <w:outlineLvl w:val="5"/>
    </w:pPr>
  </w:style>
  <w:style w:type="paragraph" w:customStyle="1" w:styleId="PR5">
    <w:name w:val="PR5"/>
    <w:basedOn w:val="Normal"/>
    <w:rsid w:val="00017865"/>
    <w:pPr>
      <w:numPr>
        <w:ilvl w:val="6"/>
        <w:numId w:val="1"/>
      </w:numPr>
      <w:tabs>
        <w:tab w:val="left" w:pos="3168"/>
      </w:tabs>
      <w:suppressAutoHyphens/>
      <w:jc w:val="both"/>
      <w:outlineLvl w:val="6"/>
    </w:pPr>
  </w:style>
  <w:style w:type="paragraph" w:customStyle="1" w:styleId="PRT">
    <w:name w:val="PRT"/>
    <w:basedOn w:val="Normal"/>
    <w:next w:val="ART"/>
    <w:autoRedefine/>
    <w:rsid w:val="00017865"/>
    <w:pPr>
      <w:keepNext/>
      <w:numPr>
        <w:numId w:val="1"/>
      </w:numPr>
      <w:suppressAutoHyphens/>
      <w:spacing w:before="360"/>
      <w:jc w:val="both"/>
      <w:outlineLvl w:val="0"/>
    </w:pPr>
    <w:rPr>
      <w:b/>
      <w:sz w:val="22"/>
      <w:szCs w:val="22"/>
    </w:rPr>
  </w:style>
  <w:style w:type="character" w:customStyle="1" w:styleId="SI">
    <w:name w:val="SI"/>
    <w:semiHidden/>
    <w:rsid w:val="00017865"/>
    <w:rPr>
      <w:color w:val="008080"/>
    </w:rPr>
  </w:style>
  <w:style w:type="paragraph" w:customStyle="1" w:styleId="SUT">
    <w:name w:val="SUT"/>
    <w:basedOn w:val="Normal"/>
    <w:next w:val="PR1"/>
    <w:semiHidden/>
    <w:rsid w:val="00017865"/>
    <w:pPr>
      <w:suppressAutoHyphens/>
      <w:spacing w:before="240"/>
      <w:jc w:val="both"/>
      <w:outlineLvl w:val="0"/>
    </w:pPr>
  </w:style>
  <w:style w:type="paragraph" w:customStyle="1" w:styleId="TB1">
    <w:name w:val="TB1"/>
    <w:basedOn w:val="Normal"/>
    <w:next w:val="PR1"/>
    <w:semiHidden/>
    <w:rsid w:val="00017865"/>
    <w:pPr>
      <w:suppressAutoHyphens/>
      <w:spacing w:before="240"/>
      <w:ind w:left="288"/>
      <w:jc w:val="both"/>
    </w:pPr>
  </w:style>
  <w:style w:type="paragraph" w:customStyle="1" w:styleId="TB2">
    <w:name w:val="TB2"/>
    <w:basedOn w:val="Normal"/>
    <w:next w:val="PR2"/>
    <w:semiHidden/>
    <w:rsid w:val="00017865"/>
    <w:pPr>
      <w:suppressAutoHyphens/>
      <w:spacing w:before="240"/>
      <w:ind w:left="864"/>
      <w:jc w:val="both"/>
    </w:pPr>
  </w:style>
  <w:style w:type="paragraph" w:customStyle="1" w:styleId="TCE">
    <w:name w:val="TCE"/>
    <w:basedOn w:val="Normal"/>
    <w:semiHidden/>
    <w:rsid w:val="00017865"/>
    <w:pPr>
      <w:suppressAutoHyphens/>
      <w:ind w:left="144" w:hanging="144"/>
    </w:pPr>
  </w:style>
  <w:style w:type="paragraph" w:customStyle="1" w:styleId="TCH">
    <w:name w:val="TCH"/>
    <w:basedOn w:val="Normal"/>
    <w:semiHidden/>
    <w:rsid w:val="00017865"/>
    <w:pPr>
      <w:suppressAutoHyphens/>
    </w:pPr>
  </w:style>
  <w:style w:type="paragraph" w:customStyle="1" w:styleId="TB3">
    <w:name w:val="TB3"/>
    <w:basedOn w:val="Normal"/>
    <w:next w:val="PR3"/>
    <w:semiHidden/>
    <w:rsid w:val="00017865"/>
    <w:pPr>
      <w:suppressAutoHyphens/>
      <w:spacing w:before="240"/>
      <w:ind w:left="1440"/>
      <w:jc w:val="both"/>
    </w:pPr>
  </w:style>
  <w:style w:type="paragraph" w:customStyle="1" w:styleId="TB4">
    <w:name w:val="TB4"/>
    <w:basedOn w:val="Normal"/>
    <w:next w:val="PR4"/>
    <w:semiHidden/>
    <w:rsid w:val="00017865"/>
    <w:pPr>
      <w:suppressAutoHyphens/>
      <w:spacing w:before="240"/>
      <w:ind w:left="2016"/>
      <w:jc w:val="both"/>
    </w:pPr>
  </w:style>
  <w:style w:type="paragraph" w:customStyle="1" w:styleId="TB5">
    <w:name w:val="TB5"/>
    <w:basedOn w:val="Normal"/>
    <w:next w:val="PR5"/>
    <w:semiHidden/>
    <w:rsid w:val="00017865"/>
    <w:pPr>
      <w:suppressAutoHyphens/>
      <w:spacing w:before="240"/>
      <w:ind w:left="2592"/>
      <w:jc w:val="both"/>
    </w:pPr>
  </w:style>
  <w:style w:type="paragraph" w:styleId="BalloonText">
    <w:name w:val="Balloon Text"/>
    <w:basedOn w:val="Normal"/>
    <w:semiHidden/>
    <w:rsid w:val="00017865"/>
    <w:rPr>
      <w:rFonts w:ascii="Tahoma" w:hAnsi="Tahoma" w:cs="Tahoma"/>
      <w:sz w:val="16"/>
      <w:szCs w:val="16"/>
    </w:rPr>
  </w:style>
  <w:style w:type="table" w:styleId="TableGrid">
    <w:name w:val="Table Grid"/>
    <w:basedOn w:val="TableNormal"/>
    <w:rsid w:val="00017865"/>
    <w:pPr>
      <w:keepNext/>
      <w:spacing w:before="6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017865"/>
    <w:pPr>
      <w:shd w:val="clear" w:color="auto" w:fill="000080"/>
    </w:pPr>
    <w:rPr>
      <w:rFonts w:ascii="Tahoma" w:hAnsi="Tahoma" w:cs="Tahoma"/>
    </w:rPr>
  </w:style>
  <w:style w:type="paragraph" w:styleId="TOC2">
    <w:name w:val="toc 2"/>
    <w:basedOn w:val="Normal"/>
    <w:next w:val="Normal"/>
    <w:uiPriority w:val="39"/>
    <w:rsid w:val="00017865"/>
    <w:pPr>
      <w:tabs>
        <w:tab w:val="left" w:pos="648"/>
        <w:tab w:val="right" w:leader="dot" w:pos="9350"/>
      </w:tabs>
      <w:ind w:firstLine="180"/>
    </w:pPr>
    <w:rPr>
      <w:noProof/>
    </w:rPr>
  </w:style>
  <w:style w:type="paragraph" w:styleId="TOC1">
    <w:name w:val="toc 1"/>
    <w:basedOn w:val="Normal"/>
    <w:next w:val="Normal"/>
    <w:uiPriority w:val="39"/>
    <w:rsid w:val="00017865"/>
    <w:pPr>
      <w:tabs>
        <w:tab w:val="right" w:leader="dot" w:pos="9350"/>
      </w:tabs>
    </w:pPr>
    <w:rPr>
      <w:noProof/>
    </w:rPr>
  </w:style>
  <w:style w:type="paragraph" w:styleId="TOC3">
    <w:name w:val="toc 3"/>
    <w:basedOn w:val="Normal"/>
    <w:next w:val="Normal"/>
    <w:rsid w:val="00017865"/>
    <w:pPr>
      <w:tabs>
        <w:tab w:val="left" w:pos="1080"/>
        <w:tab w:val="right" w:leader="dot" w:pos="9350"/>
      </w:tabs>
      <w:ind w:left="1080" w:hanging="360"/>
    </w:pPr>
    <w:rPr>
      <w:noProof/>
      <w:vanish/>
    </w:rPr>
  </w:style>
  <w:style w:type="character" w:styleId="Hyperlink">
    <w:name w:val="Hyperlink"/>
    <w:uiPriority w:val="99"/>
    <w:rsid w:val="00017865"/>
    <w:rPr>
      <w:color w:val="0000FF"/>
      <w:u w:val="single"/>
    </w:rPr>
  </w:style>
  <w:style w:type="paragraph" w:customStyle="1" w:styleId="Level1">
    <w:name w:val="Level 1"/>
    <w:basedOn w:val="Normal"/>
    <w:semiHidden/>
    <w:rsid w:val="00017865"/>
  </w:style>
  <w:style w:type="paragraph" w:customStyle="1" w:styleId="Level2">
    <w:name w:val="Level 2"/>
    <w:basedOn w:val="Normal"/>
    <w:semiHidden/>
    <w:rsid w:val="00017865"/>
    <w:pPr>
      <w:keepNext/>
      <w:autoSpaceDE w:val="0"/>
      <w:autoSpaceDN w:val="0"/>
      <w:adjustRightInd w:val="0"/>
      <w:spacing w:before="120"/>
      <w:jc w:val="both"/>
      <w:outlineLvl w:val="1"/>
    </w:pPr>
    <w:rPr>
      <w:rFonts w:ascii="Times New Roman" w:hAnsi="Times New Roman"/>
      <w:b/>
      <w:szCs w:val="24"/>
    </w:rPr>
  </w:style>
  <w:style w:type="paragraph" w:customStyle="1" w:styleId="Level3">
    <w:name w:val="Level 3"/>
    <w:basedOn w:val="Normal"/>
    <w:link w:val="Level3Char"/>
    <w:autoRedefine/>
    <w:semiHidden/>
    <w:rsid w:val="00017865"/>
    <w:pPr>
      <w:spacing w:before="120"/>
      <w:jc w:val="both"/>
      <w:outlineLvl w:val="2"/>
    </w:pPr>
    <w:rPr>
      <w:rFonts w:ascii="Times New Roman" w:hAnsi="Times New Roman"/>
      <w:snapToGrid w:val="0"/>
    </w:rPr>
  </w:style>
  <w:style w:type="character" w:customStyle="1" w:styleId="Level3Char">
    <w:name w:val="Level 3 Char"/>
    <w:link w:val="Level3"/>
    <w:rsid w:val="00BF3707"/>
    <w:rPr>
      <w:snapToGrid w:val="0"/>
      <w:lang w:val="en-US" w:eastAsia="en-US" w:bidi="ar-SA"/>
    </w:rPr>
  </w:style>
  <w:style w:type="paragraph" w:customStyle="1" w:styleId="Level4">
    <w:name w:val="Level 4"/>
    <w:basedOn w:val="Normal"/>
    <w:link w:val="Level4Char"/>
    <w:semiHidden/>
    <w:rsid w:val="00017865"/>
  </w:style>
  <w:style w:type="character" w:customStyle="1" w:styleId="Level4Char">
    <w:name w:val="Level 4 Char"/>
    <w:link w:val="Level4"/>
    <w:rsid w:val="00BF3707"/>
    <w:rPr>
      <w:rFonts w:ascii="Arial" w:hAnsi="Arial"/>
      <w:lang w:val="en-US" w:eastAsia="en-US" w:bidi="ar-SA"/>
    </w:rPr>
  </w:style>
  <w:style w:type="paragraph" w:customStyle="1" w:styleId="Level5">
    <w:name w:val="Level 5"/>
    <w:basedOn w:val="Normal"/>
    <w:semiHidden/>
    <w:rsid w:val="00017865"/>
  </w:style>
  <w:style w:type="paragraph" w:styleId="BodyTextIndent2">
    <w:name w:val="Body Text Indent 2"/>
    <w:basedOn w:val="Normal"/>
    <w:semiHidden/>
    <w:rsid w:val="00017865"/>
    <w:pPr>
      <w:spacing w:after="120" w:line="480" w:lineRule="auto"/>
      <w:ind w:left="360"/>
    </w:pPr>
  </w:style>
  <w:style w:type="paragraph" w:styleId="BodyTextIndent3">
    <w:name w:val="Body Text Indent 3"/>
    <w:basedOn w:val="Normal"/>
    <w:semiHidden/>
    <w:rsid w:val="00017865"/>
    <w:pPr>
      <w:spacing w:after="120"/>
      <w:ind w:left="360"/>
    </w:pPr>
    <w:rPr>
      <w:sz w:val="16"/>
      <w:szCs w:val="16"/>
    </w:rPr>
  </w:style>
  <w:style w:type="paragraph" w:styleId="ListContinue3">
    <w:name w:val="List Continue 3"/>
    <w:basedOn w:val="Normal"/>
    <w:semiHidden/>
    <w:rsid w:val="00017865"/>
    <w:pPr>
      <w:spacing w:after="120"/>
      <w:ind w:left="1080"/>
    </w:pPr>
  </w:style>
  <w:style w:type="paragraph" w:customStyle="1" w:styleId="Table-Normal">
    <w:name w:val="Table - Normal"/>
    <w:basedOn w:val="Normal"/>
    <w:rsid w:val="00BF3707"/>
    <w:pPr>
      <w:spacing w:before="0"/>
    </w:pPr>
    <w:rPr>
      <w:rFonts w:ascii="Times New Roman" w:hAnsi="Times New Roman"/>
    </w:rPr>
  </w:style>
  <w:style w:type="paragraph" w:styleId="List2">
    <w:name w:val="List 2"/>
    <w:basedOn w:val="Normal"/>
    <w:semiHidden/>
    <w:rsid w:val="00017865"/>
    <w:pPr>
      <w:ind w:left="720" w:hanging="360"/>
    </w:pPr>
  </w:style>
  <w:style w:type="paragraph" w:styleId="List3">
    <w:name w:val="List 3"/>
    <w:basedOn w:val="Normal"/>
    <w:semiHidden/>
    <w:rsid w:val="00017865"/>
    <w:pPr>
      <w:ind w:left="1080" w:hanging="360"/>
    </w:pPr>
  </w:style>
  <w:style w:type="paragraph" w:styleId="List4">
    <w:name w:val="List 4"/>
    <w:basedOn w:val="Normal"/>
    <w:semiHidden/>
    <w:rsid w:val="00017865"/>
    <w:pPr>
      <w:ind w:left="1440" w:hanging="360"/>
    </w:pPr>
  </w:style>
  <w:style w:type="paragraph" w:customStyle="1" w:styleId="List6">
    <w:name w:val="List 6"/>
    <w:basedOn w:val="Normal"/>
    <w:rsid w:val="00BF3707"/>
    <w:pPr>
      <w:widowControl w:val="0"/>
      <w:numPr>
        <w:ilvl w:val="5"/>
        <w:numId w:val="3"/>
      </w:numPr>
      <w:spacing w:before="0"/>
      <w:jc w:val="both"/>
    </w:pPr>
    <w:rPr>
      <w:rFonts w:ascii="Times New Roman" w:hAnsi="Times New Roman"/>
      <w:snapToGrid w:val="0"/>
      <w:sz w:val="24"/>
    </w:rPr>
  </w:style>
  <w:style w:type="paragraph" w:customStyle="1" w:styleId="List7">
    <w:name w:val="List 7"/>
    <w:basedOn w:val="Normal"/>
    <w:rsid w:val="00BF3707"/>
    <w:pPr>
      <w:widowControl w:val="0"/>
      <w:numPr>
        <w:ilvl w:val="6"/>
        <w:numId w:val="3"/>
      </w:numPr>
      <w:spacing w:before="0"/>
      <w:jc w:val="both"/>
    </w:pPr>
    <w:rPr>
      <w:rFonts w:ascii="Times New Roman" w:hAnsi="Times New Roman"/>
      <w:snapToGrid w:val="0"/>
      <w:sz w:val="24"/>
    </w:rPr>
  </w:style>
  <w:style w:type="paragraph" w:styleId="ListContinue2">
    <w:name w:val="List Continue 2"/>
    <w:basedOn w:val="Normal"/>
    <w:semiHidden/>
    <w:rsid w:val="00017865"/>
    <w:pPr>
      <w:spacing w:after="120"/>
      <w:ind w:left="720"/>
    </w:pPr>
  </w:style>
  <w:style w:type="paragraph" w:styleId="BodyTextIndent">
    <w:name w:val="Body Text Indent"/>
    <w:basedOn w:val="Normal"/>
    <w:semiHidden/>
    <w:rsid w:val="00017865"/>
    <w:pPr>
      <w:spacing w:after="120"/>
      <w:ind w:left="360"/>
    </w:pPr>
  </w:style>
  <w:style w:type="paragraph" w:customStyle="1" w:styleId="StyleBodyTextIndent212ptLeft063Before6ptAfte">
    <w:name w:val="Style Body Text Indent 2 + 12 pt Left:  0.63&quot; Before:  6 pt Afte..."/>
    <w:basedOn w:val="BodyTextIndent2"/>
    <w:rsid w:val="00BF3707"/>
    <w:pPr>
      <w:spacing w:before="120" w:after="0"/>
      <w:ind w:left="907"/>
    </w:pPr>
    <w:rPr>
      <w:sz w:val="24"/>
    </w:rPr>
  </w:style>
  <w:style w:type="paragraph" w:customStyle="1" w:styleId="Indent-Level2">
    <w:name w:val="Indent - Level 2"/>
    <w:basedOn w:val="Normal"/>
    <w:semiHidden/>
    <w:rsid w:val="00017865"/>
    <w:pPr>
      <w:widowControl w:val="0"/>
      <w:spacing w:before="120"/>
      <w:ind w:left="900"/>
      <w:jc w:val="both"/>
    </w:pPr>
  </w:style>
  <w:style w:type="paragraph" w:customStyle="1" w:styleId="Indent-Level3">
    <w:name w:val="Indent - Level 3"/>
    <w:basedOn w:val="Normal"/>
    <w:autoRedefine/>
    <w:semiHidden/>
    <w:rsid w:val="00017865"/>
    <w:pPr>
      <w:spacing w:before="120"/>
      <w:ind w:left="1627"/>
      <w:jc w:val="both"/>
    </w:pPr>
  </w:style>
  <w:style w:type="paragraph" w:customStyle="1" w:styleId="StyleIndent-Level3Left05Firstline0">
    <w:name w:val="Style Indent - Level 3 + Left:  0.5&quot; First line:  0&quot;"/>
    <w:basedOn w:val="Normal"/>
    <w:next w:val="Indent-Level3"/>
    <w:rsid w:val="00BF3707"/>
    <w:pPr>
      <w:ind w:left="720"/>
    </w:pPr>
    <w:rPr>
      <w:rFonts w:ascii="Times New Roman" w:hAnsi="Times New Roman"/>
    </w:rPr>
  </w:style>
  <w:style w:type="paragraph" w:customStyle="1" w:styleId="StyleLevel4Underline">
    <w:name w:val="Style Level 4 + Underline"/>
    <w:basedOn w:val="Level4"/>
    <w:rsid w:val="00BF3707"/>
    <w:rPr>
      <w:u w:val="single"/>
    </w:rPr>
  </w:style>
  <w:style w:type="paragraph" w:customStyle="1" w:styleId="Indent-Level4">
    <w:name w:val="Indent - Level 4"/>
    <w:basedOn w:val="Level4"/>
    <w:autoRedefine/>
    <w:rsid w:val="00BF3707"/>
    <w:pPr>
      <w:ind w:left="2347"/>
    </w:pPr>
  </w:style>
  <w:style w:type="paragraph" w:customStyle="1" w:styleId="Indent-Level5">
    <w:name w:val="Indent - Level 5"/>
    <w:basedOn w:val="Normal"/>
    <w:autoRedefine/>
    <w:rsid w:val="00BF3707"/>
    <w:pPr>
      <w:spacing w:before="120"/>
      <w:ind w:left="3240"/>
      <w:jc w:val="both"/>
    </w:pPr>
    <w:rPr>
      <w:rFonts w:ascii="Times New Roman" w:hAnsi="Times New Roman"/>
    </w:rPr>
  </w:style>
  <w:style w:type="paragraph" w:customStyle="1" w:styleId="Indent-Level1">
    <w:name w:val="Indent - Level 1"/>
    <w:basedOn w:val="Normal"/>
    <w:autoRedefine/>
    <w:rsid w:val="00BF3707"/>
    <w:pPr>
      <w:spacing w:before="120"/>
      <w:ind w:left="360"/>
      <w:jc w:val="both"/>
    </w:pPr>
    <w:rPr>
      <w:rFonts w:ascii="Times New Roman" w:hAnsi="Times New Roman"/>
    </w:rPr>
  </w:style>
  <w:style w:type="paragraph" w:customStyle="1" w:styleId="EditorsNote">
    <w:name w:val="Editors Note"/>
    <w:basedOn w:val="Normal"/>
    <w:autoRedefine/>
    <w:semiHidden/>
    <w:rsid w:val="00017865"/>
    <w:pPr>
      <w:keepNext/>
      <w:suppressLineNumbers/>
      <w:spacing w:before="120"/>
      <w:ind w:left="360"/>
      <w:jc w:val="both"/>
      <w:outlineLvl w:val="8"/>
    </w:pPr>
    <w:rPr>
      <w:i/>
      <w:color w:val="FF0000"/>
    </w:rPr>
  </w:style>
  <w:style w:type="paragraph" w:customStyle="1" w:styleId="Bullet-Level2">
    <w:name w:val="Bullet - Level 2"/>
    <w:basedOn w:val="Indent-Level2"/>
    <w:rsid w:val="00BF3707"/>
    <w:pPr>
      <w:numPr>
        <w:numId w:val="4"/>
      </w:numPr>
    </w:pPr>
  </w:style>
  <w:style w:type="paragraph" w:customStyle="1" w:styleId="Bullet-Level3">
    <w:name w:val="Bullet - Level 3"/>
    <w:basedOn w:val="Indent-Level3"/>
    <w:rsid w:val="00BF3707"/>
    <w:pPr>
      <w:numPr>
        <w:numId w:val="5"/>
      </w:numPr>
    </w:pPr>
  </w:style>
  <w:style w:type="paragraph" w:customStyle="1" w:styleId="Bullet-Level4">
    <w:name w:val="Bullet - Level 4"/>
    <w:basedOn w:val="Normal"/>
    <w:rsid w:val="00BF3707"/>
    <w:pPr>
      <w:numPr>
        <w:numId w:val="6"/>
      </w:numPr>
      <w:tabs>
        <w:tab w:val="clear" w:pos="3600"/>
        <w:tab w:val="num" w:pos="2520"/>
        <w:tab w:val="left" w:leader="dot" w:pos="5130"/>
        <w:tab w:val="left" w:leader="dot" w:pos="6480"/>
      </w:tabs>
      <w:spacing w:before="120"/>
      <w:ind w:left="2520" w:hanging="173"/>
      <w:jc w:val="both"/>
      <w:outlineLvl w:val="3"/>
    </w:pPr>
    <w:rPr>
      <w:rFonts w:ascii="Times New Roman" w:hAnsi="Times New Roman"/>
      <w:snapToGrid w:val="0"/>
    </w:rPr>
  </w:style>
  <w:style w:type="paragraph" w:customStyle="1" w:styleId="LAHeading1">
    <w:name w:val="LA_Heading 1"/>
    <w:basedOn w:val="Heading1"/>
    <w:rsid w:val="00BF3707"/>
    <w:pPr>
      <w:numPr>
        <w:numId w:val="9"/>
      </w:numPr>
      <w:spacing w:before="0" w:after="0"/>
    </w:pPr>
    <w:rPr>
      <w:rFonts w:cs="Times New Roman"/>
      <w:b w:val="0"/>
      <w:bCs w:val="0"/>
      <w:caps/>
      <w:kern w:val="28"/>
      <w:sz w:val="20"/>
      <w:szCs w:val="20"/>
    </w:rPr>
  </w:style>
  <w:style w:type="paragraph" w:customStyle="1" w:styleId="LAHeading2">
    <w:name w:val="LA_Heading 2"/>
    <w:basedOn w:val="Heading2"/>
    <w:next w:val="Normal"/>
    <w:rsid w:val="00BF3707"/>
    <w:pPr>
      <w:numPr>
        <w:ilvl w:val="1"/>
        <w:numId w:val="9"/>
      </w:numPr>
      <w:spacing w:before="0" w:after="0"/>
    </w:pPr>
    <w:rPr>
      <w:rFonts w:cs="Times New Roman"/>
      <w:b w:val="0"/>
      <w:bCs w:val="0"/>
      <w:i w:val="0"/>
      <w:iCs w:val="0"/>
      <w:sz w:val="20"/>
      <w:szCs w:val="20"/>
    </w:rPr>
  </w:style>
  <w:style w:type="paragraph" w:customStyle="1" w:styleId="LAListA">
    <w:name w:val="LA_List_A"/>
    <w:next w:val="Normal"/>
    <w:autoRedefine/>
    <w:rsid w:val="00BF3707"/>
    <w:pPr>
      <w:keepNext/>
      <w:tabs>
        <w:tab w:val="num" w:pos="1440"/>
      </w:tabs>
      <w:ind w:left="1440" w:hanging="720"/>
      <w:outlineLvl w:val="2"/>
    </w:pPr>
  </w:style>
  <w:style w:type="paragraph" w:customStyle="1" w:styleId="LAList1">
    <w:name w:val="LA_List_1"/>
    <w:rsid w:val="00BF3707"/>
    <w:pPr>
      <w:tabs>
        <w:tab w:val="num" w:pos="2160"/>
        <w:tab w:val="left" w:leader="dot" w:pos="3240"/>
      </w:tabs>
      <w:ind w:left="2160" w:hanging="720"/>
    </w:pPr>
    <w:rPr>
      <w:noProof/>
    </w:rPr>
  </w:style>
  <w:style w:type="paragraph" w:customStyle="1" w:styleId="LALista0">
    <w:name w:val="LA_List_a"/>
    <w:rsid w:val="00BF3707"/>
    <w:pPr>
      <w:tabs>
        <w:tab w:val="num" w:pos="2880"/>
        <w:tab w:val="left" w:pos="3240"/>
        <w:tab w:val="left" w:pos="4680"/>
      </w:tabs>
      <w:ind w:left="2880" w:hanging="720"/>
      <w:outlineLvl w:val="8"/>
    </w:pPr>
  </w:style>
  <w:style w:type="paragraph" w:styleId="ListBullet5">
    <w:name w:val="List Bullet 5"/>
    <w:basedOn w:val="Normal"/>
    <w:semiHidden/>
    <w:rsid w:val="00017865"/>
    <w:pPr>
      <w:numPr>
        <w:numId w:val="8"/>
      </w:numPr>
    </w:pPr>
  </w:style>
  <w:style w:type="character" w:styleId="CommentReference">
    <w:name w:val="annotation reference"/>
    <w:semiHidden/>
    <w:rsid w:val="00017865"/>
    <w:rPr>
      <w:sz w:val="16"/>
      <w:szCs w:val="16"/>
    </w:rPr>
  </w:style>
  <w:style w:type="paragraph" w:styleId="CommentText">
    <w:name w:val="annotation text"/>
    <w:basedOn w:val="Normal"/>
    <w:semiHidden/>
    <w:rsid w:val="00017865"/>
  </w:style>
  <w:style w:type="character" w:styleId="HTMLAcronym">
    <w:name w:val="HTML Acronym"/>
    <w:basedOn w:val="DefaultParagraphFont"/>
    <w:semiHidden/>
    <w:rsid w:val="00017865"/>
  </w:style>
  <w:style w:type="paragraph" w:styleId="HTMLAddress">
    <w:name w:val="HTML Address"/>
    <w:basedOn w:val="Normal"/>
    <w:semiHidden/>
    <w:rsid w:val="00017865"/>
    <w:rPr>
      <w:i/>
      <w:iCs/>
    </w:rPr>
  </w:style>
  <w:style w:type="character" w:styleId="HTMLCite">
    <w:name w:val="HTML Cite"/>
    <w:semiHidden/>
    <w:rsid w:val="00017865"/>
    <w:rPr>
      <w:i/>
      <w:iCs/>
    </w:rPr>
  </w:style>
  <w:style w:type="character" w:styleId="HTMLCode">
    <w:name w:val="HTML Code"/>
    <w:semiHidden/>
    <w:rsid w:val="00017865"/>
    <w:rPr>
      <w:rFonts w:ascii="Courier New" w:hAnsi="Courier New" w:cs="Courier New"/>
      <w:sz w:val="20"/>
      <w:szCs w:val="20"/>
    </w:rPr>
  </w:style>
  <w:style w:type="character" w:styleId="HTMLDefinition">
    <w:name w:val="HTML Definition"/>
    <w:semiHidden/>
    <w:rsid w:val="00017865"/>
    <w:rPr>
      <w:i/>
      <w:iCs/>
    </w:rPr>
  </w:style>
  <w:style w:type="character" w:styleId="HTMLKeyboard">
    <w:name w:val="HTML Keyboard"/>
    <w:semiHidden/>
    <w:rsid w:val="00017865"/>
    <w:rPr>
      <w:rFonts w:ascii="Courier New" w:hAnsi="Courier New" w:cs="Courier New"/>
      <w:sz w:val="20"/>
      <w:szCs w:val="20"/>
    </w:rPr>
  </w:style>
  <w:style w:type="paragraph" w:styleId="HTMLPreformatted">
    <w:name w:val="HTML Preformatted"/>
    <w:basedOn w:val="Normal"/>
    <w:semiHidden/>
    <w:rsid w:val="00017865"/>
    <w:rPr>
      <w:rFonts w:ascii="Courier New" w:hAnsi="Courier New" w:cs="Courier New"/>
    </w:rPr>
  </w:style>
  <w:style w:type="character" w:styleId="HTMLSample">
    <w:name w:val="HTML Sample"/>
    <w:semiHidden/>
    <w:rsid w:val="00017865"/>
    <w:rPr>
      <w:rFonts w:ascii="Courier New" w:hAnsi="Courier New" w:cs="Courier New"/>
    </w:rPr>
  </w:style>
  <w:style w:type="character" w:styleId="HTMLTypewriter">
    <w:name w:val="HTML Typewriter"/>
    <w:semiHidden/>
    <w:rsid w:val="00017865"/>
    <w:rPr>
      <w:rFonts w:ascii="Courier New" w:hAnsi="Courier New" w:cs="Courier New"/>
      <w:sz w:val="20"/>
      <w:szCs w:val="20"/>
    </w:rPr>
  </w:style>
  <w:style w:type="character" w:styleId="HTMLVariable">
    <w:name w:val="HTML Variable"/>
    <w:semiHidden/>
    <w:rsid w:val="00017865"/>
    <w:rPr>
      <w:i/>
      <w:iCs/>
    </w:rPr>
  </w:style>
  <w:style w:type="paragraph" w:styleId="List">
    <w:name w:val="List"/>
    <w:basedOn w:val="Normal"/>
    <w:semiHidden/>
    <w:rsid w:val="00017865"/>
    <w:pPr>
      <w:ind w:left="360" w:hanging="360"/>
    </w:pPr>
  </w:style>
  <w:style w:type="paragraph" w:styleId="List5">
    <w:name w:val="List 5"/>
    <w:basedOn w:val="Normal"/>
    <w:semiHidden/>
    <w:rsid w:val="00017865"/>
    <w:pPr>
      <w:ind w:left="1800" w:hanging="360"/>
    </w:pPr>
  </w:style>
  <w:style w:type="paragraph" w:styleId="ListBullet">
    <w:name w:val="List Bullet"/>
    <w:basedOn w:val="Normal"/>
    <w:semiHidden/>
    <w:rsid w:val="00017865"/>
    <w:pPr>
      <w:tabs>
        <w:tab w:val="num" w:pos="1080"/>
      </w:tabs>
      <w:ind w:left="1080" w:hanging="173"/>
    </w:pPr>
  </w:style>
  <w:style w:type="paragraph" w:styleId="ListBullet2">
    <w:name w:val="List Bullet 2"/>
    <w:basedOn w:val="Normal"/>
    <w:semiHidden/>
    <w:rsid w:val="00017865"/>
    <w:pPr>
      <w:tabs>
        <w:tab w:val="num" w:pos="1800"/>
      </w:tabs>
      <w:ind w:left="1872" w:hanging="245"/>
    </w:pPr>
  </w:style>
  <w:style w:type="paragraph" w:styleId="ListBullet3">
    <w:name w:val="List Bullet 3"/>
    <w:basedOn w:val="Normal"/>
    <w:semiHidden/>
    <w:rsid w:val="00017865"/>
    <w:pPr>
      <w:tabs>
        <w:tab w:val="num" w:pos="3600"/>
      </w:tabs>
      <w:ind w:left="3600" w:hanging="1253"/>
    </w:pPr>
  </w:style>
  <w:style w:type="paragraph" w:styleId="ListBullet4">
    <w:name w:val="List Bullet 4"/>
    <w:basedOn w:val="Normal"/>
    <w:semiHidden/>
    <w:rsid w:val="00017865"/>
    <w:pPr>
      <w:numPr>
        <w:numId w:val="7"/>
      </w:numPr>
    </w:pPr>
  </w:style>
  <w:style w:type="paragraph" w:styleId="ListContinue">
    <w:name w:val="List Continue"/>
    <w:basedOn w:val="Normal"/>
    <w:semiHidden/>
    <w:rsid w:val="00017865"/>
    <w:pPr>
      <w:spacing w:after="120"/>
      <w:ind w:left="360"/>
    </w:pPr>
  </w:style>
  <w:style w:type="paragraph" w:styleId="ListContinue4">
    <w:name w:val="List Continue 4"/>
    <w:basedOn w:val="Normal"/>
    <w:semiHidden/>
    <w:rsid w:val="00017865"/>
    <w:pPr>
      <w:spacing w:after="120"/>
      <w:ind w:left="1440"/>
    </w:pPr>
  </w:style>
  <w:style w:type="paragraph" w:styleId="ListContinue5">
    <w:name w:val="List Continue 5"/>
    <w:basedOn w:val="Normal"/>
    <w:semiHidden/>
    <w:rsid w:val="00017865"/>
    <w:pPr>
      <w:spacing w:after="120"/>
      <w:ind w:left="1800"/>
    </w:pPr>
  </w:style>
  <w:style w:type="paragraph" w:styleId="ListNumber">
    <w:name w:val="List Number"/>
    <w:basedOn w:val="Normal"/>
    <w:semiHidden/>
    <w:rsid w:val="00017865"/>
  </w:style>
  <w:style w:type="paragraph" w:styleId="ListNumber2">
    <w:name w:val="List Number 2"/>
    <w:basedOn w:val="Normal"/>
    <w:semiHidden/>
    <w:rsid w:val="00017865"/>
    <w:pPr>
      <w:numPr>
        <w:numId w:val="10"/>
      </w:numPr>
    </w:pPr>
  </w:style>
  <w:style w:type="paragraph" w:styleId="ListNumber3">
    <w:name w:val="List Number 3"/>
    <w:basedOn w:val="Normal"/>
    <w:semiHidden/>
    <w:rsid w:val="00017865"/>
    <w:pPr>
      <w:numPr>
        <w:numId w:val="11"/>
      </w:numPr>
    </w:pPr>
  </w:style>
  <w:style w:type="paragraph" w:styleId="ListNumber4">
    <w:name w:val="List Number 4"/>
    <w:basedOn w:val="Normal"/>
    <w:semiHidden/>
    <w:rsid w:val="00017865"/>
    <w:pPr>
      <w:numPr>
        <w:numId w:val="12"/>
      </w:numPr>
    </w:pPr>
  </w:style>
  <w:style w:type="paragraph" w:styleId="ListNumber5">
    <w:name w:val="List Number 5"/>
    <w:basedOn w:val="Normal"/>
    <w:semiHidden/>
    <w:rsid w:val="00017865"/>
    <w:pPr>
      <w:numPr>
        <w:numId w:val="13"/>
      </w:numPr>
    </w:pPr>
  </w:style>
  <w:style w:type="paragraph" w:styleId="MessageHeader">
    <w:name w:val="Message Header"/>
    <w:basedOn w:val="Normal"/>
    <w:semiHidden/>
    <w:rsid w:val="00017865"/>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semiHidden/>
    <w:rsid w:val="00017865"/>
    <w:rPr>
      <w:rFonts w:ascii="Times New Roman" w:hAnsi="Times New Roman"/>
      <w:sz w:val="24"/>
      <w:szCs w:val="24"/>
    </w:rPr>
  </w:style>
  <w:style w:type="paragraph" w:styleId="NormalIndent">
    <w:name w:val="Normal Indent"/>
    <w:basedOn w:val="Normal"/>
    <w:semiHidden/>
    <w:rsid w:val="00017865"/>
    <w:pPr>
      <w:ind w:left="720"/>
    </w:pPr>
  </w:style>
  <w:style w:type="paragraph" w:styleId="NoteHeading">
    <w:name w:val="Note Heading"/>
    <w:basedOn w:val="Normal"/>
    <w:next w:val="Normal"/>
    <w:semiHidden/>
    <w:rsid w:val="00017865"/>
  </w:style>
  <w:style w:type="paragraph" w:styleId="PlainText">
    <w:name w:val="Plain Text"/>
    <w:basedOn w:val="Normal"/>
    <w:semiHidden/>
    <w:rsid w:val="00017865"/>
    <w:rPr>
      <w:rFonts w:ascii="Courier New" w:hAnsi="Courier New" w:cs="Courier New"/>
    </w:rPr>
  </w:style>
  <w:style w:type="table" w:styleId="Table3Deffects1">
    <w:name w:val="Table 3D effects 1"/>
    <w:basedOn w:val="TableNormal"/>
    <w:semiHidden/>
    <w:rsid w:val="00017865"/>
    <w:pPr>
      <w:spacing w:before="60"/>
    </w:pP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17865"/>
    <w:pPr>
      <w:spacing w:before="60"/>
    </w:pPr>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semiHidden/>
    <w:rsid w:val="00017865"/>
    <w:pPr>
      <w:spacing w:before="60"/>
    </w:pPr>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1">
    <w:name w:val="Table Classic 1"/>
    <w:basedOn w:val="TableNormal"/>
    <w:semiHidden/>
    <w:rsid w:val="00017865"/>
    <w:pPr>
      <w:spacing w:before="60"/>
    </w:pPr>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semiHidden/>
    <w:rsid w:val="00017865"/>
    <w:pPr>
      <w:spacing w:before="60"/>
    </w:pPr>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semiHidden/>
    <w:rsid w:val="00017865"/>
    <w:pPr>
      <w:spacing w:before="60"/>
    </w:pPr>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semiHidden/>
    <w:rsid w:val="00017865"/>
    <w:pPr>
      <w:spacing w:before="60"/>
    </w:pPr>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semiHidden/>
    <w:rsid w:val="00017865"/>
    <w:pPr>
      <w:spacing w:before="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semiHidden/>
    <w:rsid w:val="00017865"/>
    <w:pPr>
      <w:spacing w:before="60"/>
    </w:pPr>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semiHidden/>
    <w:rsid w:val="00017865"/>
    <w:pPr>
      <w:spacing w:before="60"/>
    </w:pPr>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17865"/>
    <w:pPr>
      <w:spacing w:before="60"/>
    </w:pPr>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semiHidden/>
    <w:rsid w:val="00017865"/>
    <w:pPr>
      <w:spacing w:before="60"/>
    </w:pPr>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semiHidden/>
    <w:rsid w:val="00017865"/>
    <w:pPr>
      <w:spacing w:before="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semiHidden/>
    <w:rsid w:val="00017865"/>
    <w:pPr>
      <w:spacing w:before="60"/>
    </w:pPr>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semiHidden/>
    <w:rsid w:val="00017865"/>
    <w:pPr>
      <w:spacing w:before="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Contemporary">
    <w:name w:val="Table Contemporary"/>
    <w:basedOn w:val="TableNormal"/>
    <w:semiHidden/>
    <w:rsid w:val="00017865"/>
    <w:pPr>
      <w:spacing w:before="60"/>
    </w:pPr>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17865"/>
    <w:pPr>
      <w:spacing w:before="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leGrid1">
    <w:name w:val="Table Grid 1"/>
    <w:basedOn w:val="TableNormal"/>
    <w:semiHidden/>
    <w:rsid w:val="00017865"/>
    <w:pPr>
      <w:spacing w:before="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semiHidden/>
    <w:rsid w:val="00017865"/>
    <w:pPr>
      <w:spacing w:before="60"/>
    </w:pPr>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semiHidden/>
    <w:rsid w:val="00017865"/>
    <w:pPr>
      <w:spacing w:before="60"/>
    </w:pPr>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semiHidden/>
    <w:rsid w:val="00017865"/>
    <w:pPr>
      <w:spacing w:before="60"/>
    </w:pPr>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semiHidden/>
    <w:rsid w:val="00017865"/>
    <w:pPr>
      <w:spacing w:before="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semiHidden/>
    <w:rsid w:val="00017865"/>
    <w:pPr>
      <w:spacing w:before="60"/>
    </w:pPr>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semiHidden/>
    <w:rsid w:val="00017865"/>
    <w:pPr>
      <w:spacing w:before="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semiHidden/>
    <w:rsid w:val="00017865"/>
    <w:pPr>
      <w:spacing w:before="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semiHidden/>
    <w:rsid w:val="00017865"/>
    <w:pPr>
      <w:spacing w:before="60"/>
    </w:pPr>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semiHidden/>
    <w:rsid w:val="00017865"/>
    <w:pPr>
      <w:spacing w:before="60"/>
    </w:pPr>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semiHidden/>
    <w:rsid w:val="00017865"/>
    <w:pPr>
      <w:spacing w:before="60"/>
    </w:pPr>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semiHidden/>
    <w:rsid w:val="00017865"/>
    <w:pPr>
      <w:spacing w:before="60"/>
    </w:pPr>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17865"/>
    <w:pPr>
      <w:spacing w:before="60"/>
    </w:pPr>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semiHidden/>
    <w:rsid w:val="00017865"/>
    <w:pPr>
      <w:spacing w:before="60"/>
    </w:pPr>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17865"/>
    <w:pPr>
      <w:spacing w:before="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17865"/>
    <w:pPr>
      <w:spacing w:before="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17865"/>
    <w:pPr>
      <w:spacing w:before="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17865"/>
    <w:pPr>
      <w:spacing w:before="60"/>
    </w:pPr>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17865"/>
    <w:pPr>
      <w:spacing w:before="60"/>
    </w:pP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17865"/>
    <w:pPr>
      <w:spacing w:before="60"/>
    </w:pPr>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17865"/>
    <w:pPr>
      <w:spacing w:before="60"/>
    </w:pPr>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semiHidden/>
    <w:rsid w:val="00017865"/>
    <w:pPr>
      <w:spacing w:before="60"/>
    </w:pPr>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semiHidden/>
    <w:rsid w:val="00017865"/>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Web1">
    <w:name w:val="Table Web 1"/>
    <w:basedOn w:val="TableNormal"/>
    <w:semiHidden/>
    <w:rsid w:val="00017865"/>
    <w:pPr>
      <w:spacing w:before="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semiHidden/>
    <w:rsid w:val="00017865"/>
    <w:pPr>
      <w:spacing w:before="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semiHidden/>
    <w:rsid w:val="00017865"/>
    <w:pPr>
      <w:spacing w:before="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paragraph" w:styleId="FootnoteText">
    <w:name w:val="footnote text"/>
    <w:basedOn w:val="Normal"/>
    <w:semiHidden/>
    <w:rsid w:val="00017865"/>
  </w:style>
  <w:style w:type="paragraph" w:styleId="Index1">
    <w:name w:val="index 1"/>
    <w:basedOn w:val="Normal"/>
    <w:next w:val="Normal"/>
    <w:autoRedefine/>
    <w:semiHidden/>
    <w:rsid w:val="00017865"/>
    <w:pPr>
      <w:ind w:left="200" w:hanging="200"/>
    </w:pPr>
  </w:style>
  <w:style w:type="paragraph" w:styleId="Index2">
    <w:name w:val="index 2"/>
    <w:basedOn w:val="Normal"/>
    <w:next w:val="Normal"/>
    <w:autoRedefine/>
    <w:semiHidden/>
    <w:rsid w:val="00017865"/>
    <w:pPr>
      <w:ind w:left="400" w:hanging="200"/>
    </w:pPr>
  </w:style>
  <w:style w:type="paragraph" w:styleId="Index3">
    <w:name w:val="index 3"/>
    <w:basedOn w:val="Normal"/>
    <w:next w:val="Normal"/>
    <w:autoRedefine/>
    <w:semiHidden/>
    <w:rsid w:val="00017865"/>
    <w:pPr>
      <w:ind w:left="600" w:hanging="200"/>
    </w:pPr>
  </w:style>
  <w:style w:type="paragraph" w:styleId="Index4">
    <w:name w:val="index 4"/>
    <w:basedOn w:val="Normal"/>
    <w:next w:val="Normal"/>
    <w:autoRedefine/>
    <w:semiHidden/>
    <w:rsid w:val="00017865"/>
    <w:pPr>
      <w:ind w:left="800" w:hanging="200"/>
    </w:pPr>
  </w:style>
  <w:style w:type="paragraph" w:styleId="Index5">
    <w:name w:val="index 5"/>
    <w:basedOn w:val="Normal"/>
    <w:next w:val="Normal"/>
    <w:autoRedefine/>
    <w:semiHidden/>
    <w:rsid w:val="00017865"/>
    <w:pPr>
      <w:ind w:left="1000" w:hanging="200"/>
    </w:pPr>
  </w:style>
  <w:style w:type="paragraph" w:styleId="Index6">
    <w:name w:val="index 6"/>
    <w:basedOn w:val="Normal"/>
    <w:next w:val="Normal"/>
    <w:autoRedefine/>
    <w:semiHidden/>
    <w:rsid w:val="00017865"/>
    <w:pPr>
      <w:ind w:left="1200" w:hanging="200"/>
    </w:pPr>
  </w:style>
  <w:style w:type="paragraph" w:styleId="Index7">
    <w:name w:val="index 7"/>
    <w:basedOn w:val="Normal"/>
    <w:next w:val="Normal"/>
    <w:autoRedefine/>
    <w:semiHidden/>
    <w:rsid w:val="00017865"/>
    <w:pPr>
      <w:ind w:left="1400" w:hanging="200"/>
    </w:pPr>
  </w:style>
  <w:style w:type="paragraph" w:styleId="Index8">
    <w:name w:val="index 8"/>
    <w:basedOn w:val="Normal"/>
    <w:next w:val="Normal"/>
    <w:autoRedefine/>
    <w:semiHidden/>
    <w:rsid w:val="00017865"/>
    <w:pPr>
      <w:ind w:left="1600" w:hanging="200"/>
    </w:pPr>
  </w:style>
  <w:style w:type="paragraph" w:styleId="Index9">
    <w:name w:val="index 9"/>
    <w:basedOn w:val="Normal"/>
    <w:next w:val="Normal"/>
    <w:autoRedefine/>
    <w:semiHidden/>
    <w:rsid w:val="00017865"/>
    <w:pPr>
      <w:ind w:left="1800" w:hanging="200"/>
    </w:pPr>
  </w:style>
  <w:style w:type="paragraph" w:styleId="IndexHeading">
    <w:name w:val="index heading"/>
    <w:basedOn w:val="Normal"/>
    <w:next w:val="Index1"/>
    <w:semiHidden/>
    <w:rsid w:val="00017865"/>
    <w:rPr>
      <w:rFonts w:cs="Arial"/>
      <w:b/>
      <w:bCs/>
    </w:rPr>
  </w:style>
  <w:style w:type="paragraph" w:styleId="MacroText">
    <w:name w:val="macro"/>
    <w:semiHidden/>
    <w:rsid w:val="00017865"/>
    <w:pPr>
      <w:tabs>
        <w:tab w:val="left" w:pos="480"/>
        <w:tab w:val="left" w:pos="960"/>
        <w:tab w:val="left" w:pos="1440"/>
        <w:tab w:val="left" w:pos="1920"/>
        <w:tab w:val="left" w:pos="2400"/>
        <w:tab w:val="left" w:pos="2880"/>
        <w:tab w:val="left" w:pos="3360"/>
        <w:tab w:val="left" w:pos="3840"/>
        <w:tab w:val="left" w:pos="4320"/>
      </w:tabs>
      <w:spacing w:before="60"/>
    </w:pPr>
    <w:rPr>
      <w:rFonts w:ascii="Courier New" w:hAnsi="Courier New" w:cs="Courier New"/>
    </w:rPr>
  </w:style>
  <w:style w:type="paragraph" w:styleId="TableofAuthorities">
    <w:name w:val="table of authorities"/>
    <w:basedOn w:val="Normal"/>
    <w:next w:val="Normal"/>
    <w:semiHidden/>
    <w:rsid w:val="00017865"/>
    <w:pPr>
      <w:ind w:left="200" w:hanging="200"/>
    </w:pPr>
  </w:style>
  <w:style w:type="paragraph" w:styleId="TableofFigures">
    <w:name w:val="table of figures"/>
    <w:basedOn w:val="Normal"/>
    <w:next w:val="Normal"/>
    <w:semiHidden/>
    <w:rsid w:val="00017865"/>
  </w:style>
  <w:style w:type="paragraph" w:styleId="TOC4">
    <w:name w:val="toc 4"/>
    <w:basedOn w:val="Normal"/>
    <w:next w:val="Normal"/>
    <w:autoRedefine/>
    <w:semiHidden/>
    <w:rsid w:val="00017865"/>
    <w:pPr>
      <w:ind w:left="600"/>
    </w:pPr>
  </w:style>
  <w:style w:type="paragraph" w:styleId="TOC5">
    <w:name w:val="toc 5"/>
    <w:basedOn w:val="Normal"/>
    <w:next w:val="Normal"/>
    <w:autoRedefine/>
    <w:semiHidden/>
    <w:rsid w:val="00017865"/>
    <w:pPr>
      <w:ind w:left="800"/>
    </w:pPr>
  </w:style>
  <w:style w:type="paragraph" w:styleId="TOC6">
    <w:name w:val="toc 6"/>
    <w:basedOn w:val="Normal"/>
    <w:next w:val="Normal"/>
    <w:autoRedefine/>
    <w:semiHidden/>
    <w:rsid w:val="00017865"/>
    <w:pPr>
      <w:ind w:left="1000"/>
    </w:pPr>
  </w:style>
  <w:style w:type="paragraph" w:styleId="TOC7">
    <w:name w:val="toc 7"/>
    <w:basedOn w:val="Normal"/>
    <w:next w:val="Normal"/>
    <w:autoRedefine/>
    <w:semiHidden/>
    <w:rsid w:val="00017865"/>
    <w:pPr>
      <w:ind w:left="1200"/>
    </w:pPr>
  </w:style>
  <w:style w:type="paragraph" w:styleId="TOC8">
    <w:name w:val="toc 8"/>
    <w:basedOn w:val="Normal"/>
    <w:next w:val="Normal"/>
    <w:autoRedefine/>
    <w:semiHidden/>
    <w:rsid w:val="00017865"/>
    <w:pPr>
      <w:ind w:left="1400"/>
    </w:pPr>
  </w:style>
  <w:style w:type="paragraph" w:styleId="TOC9">
    <w:name w:val="toc 9"/>
    <w:basedOn w:val="Normal"/>
    <w:next w:val="Normal"/>
    <w:autoRedefine/>
    <w:semiHidden/>
    <w:rsid w:val="00017865"/>
    <w:pPr>
      <w:ind w:left="1600"/>
    </w:pPr>
  </w:style>
  <w:style w:type="numbering" w:styleId="111111">
    <w:name w:val="Outline List 2"/>
    <w:basedOn w:val="NoList"/>
    <w:semiHidden/>
    <w:rsid w:val="00017865"/>
    <w:pPr>
      <w:numPr>
        <w:numId w:val="12"/>
      </w:numPr>
    </w:pPr>
  </w:style>
  <w:style w:type="numbering" w:styleId="1ai">
    <w:name w:val="Outline List 1"/>
    <w:basedOn w:val="NoList"/>
    <w:semiHidden/>
    <w:rsid w:val="00017865"/>
    <w:pPr>
      <w:numPr>
        <w:numId w:val="13"/>
      </w:numPr>
    </w:pPr>
  </w:style>
  <w:style w:type="numbering" w:styleId="ArticleSection">
    <w:name w:val="Outline List 3"/>
    <w:basedOn w:val="NoList"/>
    <w:semiHidden/>
    <w:rsid w:val="00017865"/>
    <w:pPr>
      <w:numPr>
        <w:numId w:val="14"/>
      </w:numPr>
    </w:pPr>
  </w:style>
  <w:style w:type="paragraph" w:styleId="BlockText">
    <w:name w:val="Block Text"/>
    <w:basedOn w:val="Normal"/>
    <w:semiHidden/>
    <w:rsid w:val="00017865"/>
    <w:pPr>
      <w:spacing w:after="120"/>
      <w:ind w:left="1440" w:right="1440"/>
    </w:pPr>
  </w:style>
  <w:style w:type="paragraph" w:styleId="BodyText">
    <w:name w:val="Body Text"/>
    <w:basedOn w:val="Normal"/>
    <w:semiHidden/>
    <w:rsid w:val="00017865"/>
    <w:pPr>
      <w:spacing w:after="120"/>
    </w:pPr>
  </w:style>
  <w:style w:type="paragraph" w:styleId="BodyText2">
    <w:name w:val="Body Text 2"/>
    <w:basedOn w:val="Normal"/>
    <w:semiHidden/>
    <w:rsid w:val="00017865"/>
    <w:pPr>
      <w:spacing w:after="120" w:line="480" w:lineRule="auto"/>
    </w:pPr>
  </w:style>
  <w:style w:type="paragraph" w:styleId="BodyText3">
    <w:name w:val="Body Text 3"/>
    <w:basedOn w:val="Normal"/>
    <w:semiHidden/>
    <w:rsid w:val="00017865"/>
    <w:pPr>
      <w:spacing w:after="120"/>
    </w:pPr>
    <w:rPr>
      <w:sz w:val="16"/>
      <w:szCs w:val="16"/>
    </w:rPr>
  </w:style>
  <w:style w:type="paragraph" w:styleId="BodyTextFirstIndent">
    <w:name w:val="Body Text First Indent"/>
    <w:basedOn w:val="BodyText"/>
    <w:semiHidden/>
    <w:rsid w:val="00017865"/>
    <w:pPr>
      <w:ind w:firstLine="210"/>
    </w:pPr>
  </w:style>
  <w:style w:type="paragraph" w:styleId="BodyTextFirstIndent2">
    <w:name w:val="Body Text First Indent 2"/>
    <w:basedOn w:val="BodyTextIndent"/>
    <w:semiHidden/>
    <w:rsid w:val="00017865"/>
    <w:pPr>
      <w:ind w:firstLine="210"/>
    </w:pPr>
  </w:style>
  <w:style w:type="paragraph" w:styleId="Closing">
    <w:name w:val="Closing"/>
    <w:basedOn w:val="Normal"/>
    <w:semiHidden/>
    <w:rsid w:val="00017865"/>
    <w:pPr>
      <w:ind w:left="4320"/>
    </w:pPr>
  </w:style>
  <w:style w:type="paragraph" w:styleId="Date">
    <w:name w:val="Date"/>
    <w:basedOn w:val="Normal"/>
    <w:next w:val="Normal"/>
    <w:semiHidden/>
    <w:rsid w:val="00017865"/>
  </w:style>
  <w:style w:type="paragraph" w:styleId="E-mailSignature">
    <w:name w:val="E-mail Signature"/>
    <w:basedOn w:val="Normal"/>
    <w:semiHidden/>
    <w:rsid w:val="00017865"/>
  </w:style>
  <w:style w:type="character" w:styleId="Emphasis">
    <w:name w:val="Emphasis"/>
    <w:qFormat/>
    <w:rsid w:val="00017865"/>
    <w:rPr>
      <w:i/>
      <w:iCs/>
    </w:rPr>
  </w:style>
  <w:style w:type="paragraph" w:styleId="EnvelopeAddress">
    <w:name w:val="envelope address"/>
    <w:basedOn w:val="Normal"/>
    <w:semiHidden/>
    <w:rsid w:val="00017865"/>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017865"/>
    <w:rPr>
      <w:rFonts w:cs="Arial"/>
    </w:rPr>
  </w:style>
  <w:style w:type="character" w:styleId="FollowedHyperlink">
    <w:name w:val="FollowedHyperlink"/>
    <w:semiHidden/>
    <w:rsid w:val="00017865"/>
    <w:rPr>
      <w:color w:val="800080"/>
      <w:u w:val="single"/>
    </w:rPr>
  </w:style>
  <w:style w:type="character" w:styleId="LineNumber">
    <w:name w:val="line number"/>
    <w:basedOn w:val="DefaultParagraphFont"/>
    <w:semiHidden/>
    <w:rsid w:val="00017865"/>
  </w:style>
  <w:style w:type="paragraph" w:styleId="Salutation">
    <w:name w:val="Salutation"/>
    <w:basedOn w:val="Normal"/>
    <w:next w:val="Normal"/>
    <w:semiHidden/>
    <w:rsid w:val="00017865"/>
  </w:style>
  <w:style w:type="paragraph" w:styleId="Signature">
    <w:name w:val="Signature"/>
    <w:basedOn w:val="Normal"/>
    <w:semiHidden/>
    <w:rsid w:val="00017865"/>
    <w:pPr>
      <w:ind w:left="4320"/>
    </w:pPr>
  </w:style>
  <w:style w:type="character" w:styleId="Strong">
    <w:name w:val="Strong"/>
    <w:qFormat/>
    <w:rsid w:val="00017865"/>
    <w:rPr>
      <w:b/>
      <w:bCs/>
    </w:rPr>
  </w:style>
  <w:style w:type="paragraph" w:styleId="Subtitle">
    <w:name w:val="Subtitle"/>
    <w:basedOn w:val="Normal"/>
    <w:qFormat/>
    <w:rsid w:val="00017865"/>
    <w:pPr>
      <w:spacing w:after="60"/>
      <w:jc w:val="center"/>
      <w:outlineLvl w:val="1"/>
    </w:pPr>
    <w:rPr>
      <w:rFonts w:cs="Arial"/>
      <w:sz w:val="24"/>
      <w:szCs w:val="24"/>
    </w:rPr>
  </w:style>
  <w:style w:type="paragraph" w:styleId="Title">
    <w:name w:val="Title"/>
    <w:basedOn w:val="Normal"/>
    <w:qFormat/>
    <w:rsid w:val="00017865"/>
    <w:pPr>
      <w:spacing w:before="240" w:after="60"/>
      <w:jc w:val="center"/>
      <w:outlineLvl w:val="0"/>
    </w:pPr>
    <w:rPr>
      <w:rFonts w:cs="Arial"/>
      <w:b/>
      <w:bCs/>
      <w:kern w:val="28"/>
      <w:sz w:val="32"/>
      <w:szCs w:val="32"/>
    </w:rPr>
  </w:style>
  <w:style w:type="paragraph" w:styleId="Caption">
    <w:name w:val="caption"/>
    <w:basedOn w:val="Normal"/>
    <w:next w:val="Normal"/>
    <w:qFormat/>
    <w:rsid w:val="00017865"/>
    <w:rPr>
      <w:b/>
      <w:bCs/>
    </w:rPr>
  </w:style>
  <w:style w:type="paragraph" w:styleId="CommentSubject">
    <w:name w:val="annotation subject"/>
    <w:basedOn w:val="CommentText"/>
    <w:next w:val="CommentText"/>
    <w:semiHidden/>
    <w:rsid w:val="00017865"/>
    <w:rPr>
      <w:b/>
      <w:bCs/>
    </w:rPr>
  </w:style>
  <w:style w:type="character" w:styleId="EndnoteReference">
    <w:name w:val="endnote reference"/>
    <w:semiHidden/>
    <w:rsid w:val="00017865"/>
    <w:rPr>
      <w:vertAlign w:val="superscript"/>
    </w:rPr>
  </w:style>
  <w:style w:type="paragraph" w:styleId="EndnoteText">
    <w:name w:val="endnote text"/>
    <w:basedOn w:val="Normal"/>
    <w:semiHidden/>
    <w:rsid w:val="00017865"/>
  </w:style>
  <w:style w:type="paragraph" w:styleId="TOAHeading">
    <w:name w:val="toa heading"/>
    <w:basedOn w:val="Normal"/>
    <w:next w:val="Normal"/>
    <w:semiHidden/>
    <w:rsid w:val="00017865"/>
    <w:pPr>
      <w:spacing w:before="120"/>
    </w:pPr>
    <w:rPr>
      <w:rFonts w:cs="Arial"/>
      <w:b/>
      <w:bCs/>
      <w:sz w:val="24"/>
      <w:szCs w:val="24"/>
    </w:rPr>
  </w:style>
  <w:style w:type="character" w:customStyle="1" w:styleId="PR2Char">
    <w:name w:val="PR2 Char"/>
    <w:link w:val="PR2"/>
    <w:rsid w:val="00017865"/>
    <w:rPr>
      <w:rFonts w:ascii="Arial" w:hAnsi="Arial"/>
      <w:lang w:val="en-US" w:eastAsia="en-US" w:bidi="ar-SA"/>
    </w:rPr>
  </w:style>
  <w:style w:type="character" w:customStyle="1" w:styleId="PR1Char">
    <w:name w:val="PR1 Char"/>
    <w:link w:val="PR1"/>
    <w:rsid w:val="00017865"/>
    <w:rPr>
      <w:rFonts w:ascii="Arial" w:hAnsi="Arial"/>
      <w:lang w:val="en-US" w:eastAsia="en-US" w:bidi="ar-SA"/>
    </w:rPr>
  </w:style>
  <w:style w:type="character" w:customStyle="1" w:styleId="ARTChar">
    <w:name w:val="ART Char"/>
    <w:link w:val="ART"/>
    <w:rsid w:val="00017865"/>
    <w:rPr>
      <w:rFonts w:ascii="Arial" w:hAnsi="Arial"/>
      <w:caps/>
      <w:lang w:val="en-US" w:eastAsia="en-US" w:bidi="ar-SA"/>
    </w:rPr>
  </w:style>
  <w:style w:type="character" w:customStyle="1" w:styleId="CMTChar">
    <w:name w:val="CMT Char"/>
    <w:link w:val="CMT"/>
    <w:rsid w:val="005776A8"/>
    <w:rPr>
      <w:rFonts w:ascii="Arial" w:hAnsi="Arial"/>
      <w:i/>
      <w:vanish/>
      <w:color w:val="0000FF"/>
      <w:lang w:val="en-US" w:eastAsia="en-US" w:bidi="ar-SA"/>
    </w:rPr>
  </w:style>
  <w:style w:type="character" w:customStyle="1" w:styleId="PR2CharChar">
    <w:name w:val="PR2 Char Char"/>
    <w:rsid w:val="00934EAB"/>
    <w:rPr>
      <w:sz w:val="22"/>
      <w:lang w:val="en-US" w:eastAsia="en-US" w:bidi="ar-SA"/>
    </w:rPr>
  </w:style>
  <w:style w:type="character" w:customStyle="1" w:styleId="PR1CharChar">
    <w:name w:val="PR1 Char Char"/>
    <w:rsid w:val="00934EAB"/>
    <w:rPr>
      <w:sz w:val="22"/>
      <w:lang w:val="en-US" w:eastAsia="en-US" w:bidi="ar-SA"/>
    </w:rPr>
  </w:style>
  <w:style w:type="character" w:styleId="PlaceholderText">
    <w:name w:val="Placeholder Text"/>
    <w:basedOn w:val="DefaultParagraphFont"/>
    <w:uiPriority w:val="99"/>
    <w:semiHidden/>
    <w:rsid w:val="00E26210"/>
    <w:rPr>
      <w:color w:val="808080"/>
    </w:rPr>
  </w:style>
  <w:style w:type="character" w:customStyle="1" w:styleId="UnresolvedMention1">
    <w:name w:val="Unresolved Mention1"/>
    <w:basedOn w:val="DefaultParagraphFont"/>
    <w:uiPriority w:val="99"/>
    <w:semiHidden/>
    <w:unhideWhenUsed/>
    <w:rsid w:val="004D223E"/>
    <w:rPr>
      <w:color w:val="808080"/>
      <w:shd w:val="clear" w:color="auto" w:fill="E6E6E6"/>
    </w:rPr>
  </w:style>
  <w:style w:type="paragraph" w:customStyle="1" w:styleId="B0bullet">
    <w:name w:val="B0 bullet"/>
    <w:basedOn w:val="Normal"/>
    <w:link w:val="B0bulletChar"/>
    <w:rsid w:val="00D3453A"/>
    <w:pPr>
      <w:numPr>
        <w:numId w:val="49"/>
      </w:numPr>
      <w:tabs>
        <w:tab w:val="left" w:pos="720"/>
        <w:tab w:val="num" w:pos="1080"/>
        <w:tab w:val="left" w:pos="1440"/>
        <w:tab w:val="left" w:pos="2160"/>
        <w:tab w:val="left" w:pos="2880"/>
        <w:tab w:val="left" w:pos="3600"/>
        <w:tab w:val="left" w:pos="4320"/>
      </w:tabs>
      <w:autoSpaceDE w:val="0"/>
      <w:autoSpaceDN w:val="0"/>
      <w:spacing w:before="40" w:line="250" w:lineRule="exact"/>
      <w:ind w:left="360"/>
    </w:pPr>
    <w:rPr>
      <w:rFonts w:ascii="Times New Roman" w:hAnsi="Times New Roman"/>
      <w:kern w:val="22"/>
      <w:sz w:val="22"/>
      <w:szCs w:val="22"/>
    </w:rPr>
  </w:style>
  <w:style w:type="character" w:customStyle="1" w:styleId="B0bulletChar">
    <w:name w:val="B0 bullet Char"/>
    <w:basedOn w:val="DefaultParagraphFont"/>
    <w:link w:val="B0bullet"/>
    <w:locked/>
    <w:rsid w:val="00D3453A"/>
    <w:rPr>
      <w:kern w:val="22"/>
      <w:sz w:val="22"/>
      <w:szCs w:val="22"/>
    </w:rPr>
  </w:style>
  <w:style w:type="character" w:customStyle="1" w:styleId="UnresolvedMention2">
    <w:name w:val="Unresolved Mention2"/>
    <w:basedOn w:val="DefaultParagraphFont"/>
    <w:uiPriority w:val="99"/>
    <w:semiHidden/>
    <w:unhideWhenUsed/>
    <w:rsid w:val="00950B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6533">
      <w:bodyDiv w:val="1"/>
      <w:marLeft w:val="0"/>
      <w:marRight w:val="0"/>
      <w:marTop w:val="0"/>
      <w:marBottom w:val="0"/>
      <w:divBdr>
        <w:top w:val="none" w:sz="0" w:space="0" w:color="auto"/>
        <w:left w:val="none" w:sz="0" w:space="0" w:color="auto"/>
        <w:bottom w:val="none" w:sz="0" w:space="0" w:color="auto"/>
        <w:right w:val="none" w:sz="0" w:space="0" w:color="auto"/>
      </w:divBdr>
    </w:div>
    <w:div w:id="394015422">
      <w:bodyDiv w:val="1"/>
      <w:marLeft w:val="0"/>
      <w:marRight w:val="0"/>
      <w:marTop w:val="0"/>
      <w:marBottom w:val="0"/>
      <w:divBdr>
        <w:top w:val="none" w:sz="0" w:space="0" w:color="auto"/>
        <w:left w:val="none" w:sz="0" w:space="0" w:color="auto"/>
        <w:bottom w:val="none" w:sz="0" w:space="0" w:color="auto"/>
        <w:right w:val="none" w:sz="0" w:space="0" w:color="auto"/>
      </w:divBdr>
    </w:div>
    <w:div w:id="1205144458">
      <w:bodyDiv w:val="1"/>
      <w:marLeft w:val="0"/>
      <w:marRight w:val="0"/>
      <w:marTop w:val="0"/>
      <w:marBottom w:val="0"/>
      <w:divBdr>
        <w:top w:val="none" w:sz="0" w:space="0" w:color="auto"/>
        <w:left w:val="none" w:sz="0" w:space="0" w:color="auto"/>
        <w:bottom w:val="none" w:sz="0" w:space="0" w:color="auto"/>
        <w:right w:val="none" w:sz="0" w:space="0" w:color="auto"/>
      </w:divBdr>
    </w:div>
    <w:div w:id="1214778542">
      <w:bodyDiv w:val="1"/>
      <w:marLeft w:val="0"/>
      <w:marRight w:val="0"/>
      <w:marTop w:val="0"/>
      <w:marBottom w:val="0"/>
      <w:divBdr>
        <w:top w:val="none" w:sz="0" w:space="0" w:color="auto"/>
        <w:left w:val="none" w:sz="0" w:space="0" w:color="auto"/>
        <w:bottom w:val="none" w:sz="0" w:space="0" w:color="auto"/>
        <w:right w:val="none" w:sz="0" w:space="0" w:color="auto"/>
      </w:divBdr>
    </w:div>
    <w:div w:id="1333753468">
      <w:bodyDiv w:val="1"/>
      <w:marLeft w:val="0"/>
      <w:marRight w:val="0"/>
      <w:marTop w:val="0"/>
      <w:marBottom w:val="0"/>
      <w:divBdr>
        <w:top w:val="none" w:sz="0" w:space="0" w:color="auto"/>
        <w:left w:val="none" w:sz="0" w:space="0" w:color="auto"/>
        <w:bottom w:val="none" w:sz="0" w:space="0" w:color="auto"/>
        <w:right w:val="none" w:sz="0" w:space="0" w:color="auto"/>
      </w:divBdr>
    </w:div>
    <w:div w:id="1642230514">
      <w:bodyDiv w:val="1"/>
      <w:marLeft w:val="0"/>
      <w:marRight w:val="0"/>
      <w:marTop w:val="0"/>
      <w:marBottom w:val="0"/>
      <w:divBdr>
        <w:top w:val="none" w:sz="0" w:space="0" w:color="auto"/>
        <w:left w:val="none" w:sz="0" w:space="0" w:color="auto"/>
        <w:bottom w:val="none" w:sz="0" w:space="0" w:color="auto"/>
        <w:right w:val="none" w:sz="0" w:space="0" w:color="auto"/>
      </w:divBdr>
    </w:div>
    <w:div w:id="1894387608">
      <w:bodyDiv w:val="1"/>
      <w:marLeft w:val="0"/>
      <w:marRight w:val="0"/>
      <w:marTop w:val="0"/>
      <w:marBottom w:val="0"/>
      <w:divBdr>
        <w:top w:val="none" w:sz="0" w:space="0" w:color="auto"/>
        <w:left w:val="none" w:sz="0" w:space="0" w:color="auto"/>
        <w:bottom w:val="none" w:sz="0" w:space="0" w:color="auto"/>
        <w:right w:val="none" w:sz="0" w:space="0" w:color="auto"/>
      </w:divBdr>
    </w:div>
    <w:div w:id="1960716378">
      <w:bodyDiv w:val="1"/>
      <w:marLeft w:val="0"/>
      <w:marRight w:val="0"/>
      <w:marTop w:val="0"/>
      <w:marBottom w:val="0"/>
      <w:divBdr>
        <w:top w:val="none" w:sz="0" w:space="0" w:color="auto"/>
        <w:left w:val="none" w:sz="0" w:space="0" w:color="auto"/>
        <w:bottom w:val="none" w:sz="0" w:space="0" w:color="auto"/>
        <w:right w:val="none" w:sz="0" w:space="0" w:color="auto"/>
      </w:divBdr>
    </w:div>
    <w:div w:id="196453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OATE\Desktop\AEI_Spec_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20B82B9BD74D07870308955AD191D4"/>
        <w:category>
          <w:name w:val="General"/>
          <w:gallery w:val="placeholder"/>
        </w:category>
        <w:types>
          <w:type w:val="bbPlcHdr"/>
        </w:types>
        <w:behaviors>
          <w:behavior w:val="content"/>
        </w:behaviors>
        <w:guid w:val="{4DD34F59-A97A-4903-843F-3DC79C819BF4}"/>
      </w:docPartPr>
      <w:docPartBody>
        <w:p w:rsidR="00EC5061" w:rsidRDefault="00FB7140">
          <w:r w:rsidRPr="0062458C">
            <w:rPr>
              <w:rStyle w:val="PlaceholderText"/>
            </w:rPr>
            <w:t>[Comments]</w:t>
          </w:r>
        </w:p>
      </w:docPartBody>
    </w:docPart>
    <w:docPart>
      <w:docPartPr>
        <w:name w:val="7C4FD69E91C5431EBE56C18B1F971F62"/>
        <w:category>
          <w:name w:val="General"/>
          <w:gallery w:val="placeholder"/>
        </w:category>
        <w:types>
          <w:type w:val="bbPlcHdr"/>
        </w:types>
        <w:behaviors>
          <w:behavior w:val="content"/>
        </w:behaviors>
        <w:guid w:val="{AE839F66-C97B-42B8-A0E8-0B6181166C6B}"/>
      </w:docPartPr>
      <w:docPartBody>
        <w:p w:rsidR="00EC5061" w:rsidRDefault="00FB7140">
          <w:r w:rsidRPr="0062458C">
            <w:rPr>
              <w:rStyle w:val="PlaceholderText"/>
            </w:rPr>
            <w:t>[Title]</w:t>
          </w:r>
        </w:p>
      </w:docPartBody>
    </w:docPart>
    <w:docPart>
      <w:docPartPr>
        <w:name w:val="DefaultPlaceholder_-1854013439"/>
        <w:category>
          <w:name w:val="General"/>
          <w:gallery w:val="placeholder"/>
        </w:category>
        <w:types>
          <w:type w:val="bbPlcHdr"/>
        </w:types>
        <w:behaviors>
          <w:behavior w:val="content"/>
        </w:behaviors>
        <w:guid w:val="{3876D185-F091-4BA9-BF96-8D6EBDA9193E}"/>
      </w:docPartPr>
      <w:docPartBody>
        <w:p w:rsidR="00433995" w:rsidRDefault="00433995">
          <w:r w:rsidRPr="0077520A">
            <w:rPr>
              <w:rStyle w:val="PlaceholderText"/>
            </w:rPr>
            <w:t>Choose an item.</w:t>
          </w:r>
        </w:p>
      </w:docPartBody>
    </w:docPart>
    <w:docPart>
      <w:docPartPr>
        <w:name w:val="2C1CE0A35D984F4AB6FE5E90384BA4F0"/>
        <w:category>
          <w:name w:val="General"/>
          <w:gallery w:val="placeholder"/>
        </w:category>
        <w:types>
          <w:type w:val="bbPlcHdr"/>
        </w:types>
        <w:behaviors>
          <w:behavior w:val="content"/>
        </w:behaviors>
        <w:guid w:val="{C3B99EA1-91DE-4C9D-9D5A-B42A7D61377A}"/>
      </w:docPartPr>
      <w:docPartBody>
        <w:p w:rsidR="00737558" w:rsidRDefault="00737558" w:rsidP="00737558">
          <w:pPr>
            <w:pStyle w:val="2C1CE0A35D984F4AB6FE5E90384BA4F01"/>
          </w:pPr>
          <w:r w:rsidRPr="0077520A">
            <w:rPr>
              <w:rStyle w:val="PlaceholderText"/>
            </w:rPr>
            <w:t>Choose an item.</w:t>
          </w:r>
        </w:p>
      </w:docPartBody>
    </w:docPart>
    <w:docPart>
      <w:docPartPr>
        <w:name w:val="27C5A7B0A75543D18E8EFA597EDA642F"/>
        <w:category>
          <w:name w:val="General"/>
          <w:gallery w:val="placeholder"/>
        </w:category>
        <w:types>
          <w:type w:val="bbPlcHdr"/>
        </w:types>
        <w:behaviors>
          <w:behavior w:val="content"/>
        </w:behaviors>
        <w:guid w:val="{983A8C0D-C827-4CDC-84EA-48123DC8EA4B}"/>
      </w:docPartPr>
      <w:docPartBody>
        <w:p w:rsidR="00737558" w:rsidRDefault="00737558" w:rsidP="00737558">
          <w:pPr>
            <w:pStyle w:val="27C5A7B0A75543D18E8EFA597EDA642F"/>
          </w:pPr>
          <w:r w:rsidRPr="007752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CG Times"/>
    <w:panose1 w:val="020B0704020202020204"/>
    <w:charset w:val="00"/>
    <w:family w:val="roman"/>
    <w:notTrueType/>
    <w:pitch w:val="default"/>
    <w:sig w:usb0="00000006" w:usb1="00000000" w:usb2="0000000D" w:usb3="00000002" w:csb0="00000002"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CD9"/>
    <w:multiLevelType w:val="multilevel"/>
    <w:tmpl w:val="448AF8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27C5A7B0A75543D18E8EFA597EDA642F"/>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40"/>
    <w:rsid w:val="00273C41"/>
    <w:rsid w:val="00275FA1"/>
    <w:rsid w:val="00296029"/>
    <w:rsid w:val="00433995"/>
    <w:rsid w:val="00442B72"/>
    <w:rsid w:val="004B380A"/>
    <w:rsid w:val="006D21C0"/>
    <w:rsid w:val="00737558"/>
    <w:rsid w:val="007439B9"/>
    <w:rsid w:val="008F03D6"/>
    <w:rsid w:val="00931171"/>
    <w:rsid w:val="009C17C4"/>
    <w:rsid w:val="00A461D6"/>
    <w:rsid w:val="00A62DC5"/>
    <w:rsid w:val="00A64DFC"/>
    <w:rsid w:val="00AD6973"/>
    <w:rsid w:val="00AE27F7"/>
    <w:rsid w:val="00CA2211"/>
    <w:rsid w:val="00D46B45"/>
    <w:rsid w:val="00EC5061"/>
    <w:rsid w:val="00F864AE"/>
    <w:rsid w:val="00FB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558"/>
    <w:rPr>
      <w:color w:val="808080"/>
    </w:rPr>
  </w:style>
  <w:style w:type="paragraph" w:customStyle="1" w:styleId="2C1CE0A35D984F4AB6FE5E90384BA4F0">
    <w:name w:val="2C1CE0A35D984F4AB6FE5E90384BA4F0"/>
    <w:rsid w:val="00737558"/>
  </w:style>
  <w:style w:type="paragraph" w:customStyle="1" w:styleId="27C5A7B0A75543D18E8EFA597EDA642F">
    <w:name w:val="27C5A7B0A75543D18E8EFA597EDA642F"/>
    <w:rsid w:val="00737558"/>
    <w:pPr>
      <w:numPr>
        <w:ilvl w:val="4"/>
        <w:numId w:val="1"/>
      </w:numPr>
      <w:tabs>
        <w:tab w:val="num" w:pos="1699"/>
        <w:tab w:val="left" w:pos="2016"/>
      </w:tabs>
      <w:suppressAutoHyphens/>
      <w:spacing w:before="60" w:after="0" w:line="240" w:lineRule="auto"/>
      <w:ind w:left="1699" w:hanging="432"/>
      <w:jc w:val="both"/>
      <w:outlineLvl w:val="4"/>
    </w:pPr>
    <w:rPr>
      <w:rFonts w:ascii="Arial" w:eastAsia="Times New Roman" w:hAnsi="Arial" w:cs="Times New Roman"/>
      <w:sz w:val="20"/>
      <w:szCs w:val="20"/>
    </w:rPr>
  </w:style>
  <w:style w:type="paragraph" w:customStyle="1" w:styleId="2C1CE0A35D984F4AB6FE5E90384BA4F01">
    <w:name w:val="2C1CE0A35D984F4AB6FE5E90384BA4F01"/>
    <w:rsid w:val="00737558"/>
    <w:pPr>
      <w:tabs>
        <w:tab w:val="num" w:pos="1699"/>
        <w:tab w:val="left" w:pos="2016"/>
        <w:tab w:val="num" w:pos="3600"/>
      </w:tabs>
      <w:suppressAutoHyphens/>
      <w:spacing w:before="60" w:after="0" w:line="240" w:lineRule="auto"/>
      <w:ind w:left="1699" w:hanging="432"/>
      <w:jc w:val="both"/>
      <w:outlineLvl w:val="4"/>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2016-09-07T00:00:00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079298CFFEE84F8AFEF18898E44F3C" ma:contentTypeVersion="8" ma:contentTypeDescription="Create a new document." ma:contentTypeScope="" ma:versionID="9a1e4f02ff3550d38e17131032cb91dc">
  <xsd:schema xmlns:xsd="http://www.w3.org/2001/XMLSchema" xmlns:xs="http://www.w3.org/2001/XMLSchema" xmlns:p="http://schemas.microsoft.com/office/2006/metadata/properties" xmlns:ns1="dda90252-71ef-4c7c-a4a6-fcd2eb093d14" targetNamespace="http://schemas.microsoft.com/office/2006/metadata/properties" ma:root="true" ma:fieldsID="ee3566ed82de73ab237ccfb4e2732f58" ns1:_="">
    <xsd:import namespace="dda90252-71ef-4c7c-a4a6-fcd2eb093d14"/>
    <xsd:element name="properties">
      <xsd:complexType>
        <xsd:sequence>
          <xsd:element name="documentManagement">
            <xsd:complexType>
              <xsd:all>
                <xsd:element ref="ns1:Spec_x0020_Section" minOccurs="0"/>
                <xsd:element ref="ns1:Discip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0252-71ef-4c7c-a4a6-fcd2eb093d14" elementFormDefault="qualified">
    <xsd:import namespace="http://schemas.microsoft.com/office/2006/documentManagement/types"/>
    <xsd:import namespace="http://schemas.microsoft.com/office/infopath/2007/PartnerControls"/>
    <xsd:element name="Spec_x0020_Section" ma:index="0" nillable="true" ma:displayName="Division" ma:format="Dropdown" ma:internalName="Spec_x0020_Section">
      <xsd:simpleType>
        <xsd:restriction base="dms:Choice">
          <xsd:enumeration value="--"/>
          <xsd:enumeration value="00"/>
          <xsd:enumeration value="01"/>
          <xsd:enumeration value="20"/>
          <xsd:enumeration value="21"/>
          <xsd:enumeration value="22"/>
          <xsd:enumeration value="23"/>
          <xsd:enumeration value="25"/>
          <xsd:enumeration value="26"/>
          <xsd:enumeration value="27"/>
          <xsd:enumeration value="28"/>
          <xsd:enumeration value="40"/>
        </xsd:restriction>
      </xsd:simpleType>
    </xsd:element>
    <xsd:element name="Discipline" ma:index="3" nillable="true" ma:displayName="Discipline" ma:format="Dropdown" ma:internalName="Discipline">
      <xsd:simpleType>
        <xsd:restriction base="dms:Choice">
          <xsd:enumeration value="--"/>
          <xsd:enumeration value="Mech/Piping"/>
          <xsd:enumeration value="Mechanical"/>
          <xsd:enumeration value="Electrical"/>
          <xsd:enumeration value="Piping"/>
          <xsd:enumeration value="Fire Protection"/>
          <xsd:enumeration value="Technology Services"/>
          <xsd:enumeration value="I&amp;C"/>
          <xsd:enumeration value="Pro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pec_x0020_Section xmlns="dda90252-71ef-4c7c-a4a6-fcd2eb093d14">27</Spec_x0020_Section>
    <Discipline xmlns="dda90252-71ef-4c7c-a4a6-fcd2eb093d14">Technology Services</Disciplin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ED73FC-A8D0-4B32-B9D9-002D3E2E7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0252-71ef-4c7c-a4a6-fcd2eb093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85031-BB17-4AA7-8D77-290E0DDFFE9A}">
  <ds:schemaRefs>
    <ds:schemaRef ds:uri="http://schemas.microsoft.com/office/2006/metadata/longProperties"/>
  </ds:schemaRefs>
</ds:datastoreItem>
</file>

<file path=customXml/itemProps4.xml><?xml version="1.0" encoding="utf-8"?>
<ds:datastoreItem xmlns:ds="http://schemas.openxmlformats.org/officeDocument/2006/customXml" ds:itemID="{0058AC68-A040-417C-8A6B-D8827AF22A79}">
  <ds:schemaRefs>
    <ds:schemaRef ds:uri="http://schemas.microsoft.com/sharepoint/v3/contenttype/forms"/>
  </ds:schemaRefs>
</ds:datastoreItem>
</file>

<file path=customXml/itemProps5.xml><?xml version="1.0" encoding="utf-8"?>
<ds:datastoreItem xmlns:ds="http://schemas.openxmlformats.org/officeDocument/2006/customXml" ds:itemID="{63EAE828-E247-4822-8657-D7BDE7522BC4}">
  <ds:schemaRefs>
    <ds:schemaRef ds:uri="http://schemas.microsoft.com/office/2006/metadata/properties"/>
    <ds:schemaRef ds:uri="http://schemas.microsoft.com/office/infopath/2007/PartnerControls"/>
    <ds:schemaRef ds:uri="dda90252-71ef-4c7c-a4a6-fcd2eb093d14"/>
  </ds:schemaRefs>
</ds:datastoreItem>
</file>

<file path=customXml/itemProps6.xml><?xml version="1.0" encoding="utf-8"?>
<ds:datastoreItem xmlns:ds="http://schemas.openxmlformats.org/officeDocument/2006/customXml" ds:itemID="{0EF09D42-5A64-4083-83E7-B1C55715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AEI_Spec_Template</Template>
  <TotalTime>6</TotalTime>
  <Pages>1</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Communications Cabinets</vt:lpstr>
    </vt:vector>
  </TitlesOfParts>
  <Company>IMS AMCO</Company>
  <LinksUpToDate>false</LinksUpToDate>
  <CharactersWithSpaces>12946</CharactersWithSpaces>
  <SharedDoc>false</SharedDoc>
  <HLinks>
    <vt:vector size="192" baseType="variant">
      <vt:variant>
        <vt:i4>5963845</vt:i4>
      </vt:variant>
      <vt:variant>
        <vt:i4>96</vt:i4>
      </vt:variant>
      <vt:variant>
        <vt:i4>0</vt:i4>
      </vt:variant>
      <vt:variant>
        <vt:i4>5</vt:i4>
      </vt:variant>
      <vt:variant>
        <vt:lpwstr>http://www.circaent.com/</vt:lpwstr>
      </vt:variant>
      <vt:variant>
        <vt:lpwstr/>
      </vt:variant>
      <vt:variant>
        <vt:i4>1638452</vt:i4>
      </vt:variant>
      <vt:variant>
        <vt:i4>92</vt:i4>
      </vt:variant>
      <vt:variant>
        <vt:i4>0</vt:i4>
      </vt:variant>
      <vt:variant>
        <vt:i4>5</vt:i4>
      </vt:variant>
      <vt:variant>
        <vt:lpwstr/>
      </vt:variant>
      <vt:variant>
        <vt:lpwstr>_Toc436749238</vt:lpwstr>
      </vt:variant>
      <vt:variant>
        <vt:i4>1638452</vt:i4>
      </vt:variant>
      <vt:variant>
        <vt:i4>89</vt:i4>
      </vt:variant>
      <vt:variant>
        <vt:i4>0</vt:i4>
      </vt:variant>
      <vt:variant>
        <vt:i4>5</vt:i4>
      </vt:variant>
      <vt:variant>
        <vt:lpwstr/>
      </vt:variant>
      <vt:variant>
        <vt:lpwstr>_Toc436749237</vt:lpwstr>
      </vt:variant>
      <vt:variant>
        <vt:i4>1638452</vt:i4>
      </vt:variant>
      <vt:variant>
        <vt:i4>86</vt:i4>
      </vt:variant>
      <vt:variant>
        <vt:i4>0</vt:i4>
      </vt:variant>
      <vt:variant>
        <vt:i4>5</vt:i4>
      </vt:variant>
      <vt:variant>
        <vt:lpwstr/>
      </vt:variant>
      <vt:variant>
        <vt:lpwstr>_Toc436749236</vt:lpwstr>
      </vt:variant>
      <vt:variant>
        <vt:i4>1638452</vt:i4>
      </vt:variant>
      <vt:variant>
        <vt:i4>83</vt:i4>
      </vt:variant>
      <vt:variant>
        <vt:i4>0</vt:i4>
      </vt:variant>
      <vt:variant>
        <vt:i4>5</vt:i4>
      </vt:variant>
      <vt:variant>
        <vt:lpwstr/>
      </vt:variant>
      <vt:variant>
        <vt:lpwstr>_Toc436749235</vt:lpwstr>
      </vt:variant>
      <vt:variant>
        <vt:i4>1638452</vt:i4>
      </vt:variant>
      <vt:variant>
        <vt:i4>80</vt:i4>
      </vt:variant>
      <vt:variant>
        <vt:i4>0</vt:i4>
      </vt:variant>
      <vt:variant>
        <vt:i4>5</vt:i4>
      </vt:variant>
      <vt:variant>
        <vt:lpwstr/>
      </vt:variant>
      <vt:variant>
        <vt:lpwstr>_Toc436749234</vt:lpwstr>
      </vt:variant>
      <vt:variant>
        <vt:i4>1638452</vt:i4>
      </vt:variant>
      <vt:variant>
        <vt:i4>77</vt:i4>
      </vt:variant>
      <vt:variant>
        <vt:i4>0</vt:i4>
      </vt:variant>
      <vt:variant>
        <vt:i4>5</vt:i4>
      </vt:variant>
      <vt:variant>
        <vt:lpwstr/>
      </vt:variant>
      <vt:variant>
        <vt:lpwstr>_Toc436749233</vt:lpwstr>
      </vt:variant>
      <vt:variant>
        <vt:i4>1638452</vt:i4>
      </vt:variant>
      <vt:variant>
        <vt:i4>74</vt:i4>
      </vt:variant>
      <vt:variant>
        <vt:i4>0</vt:i4>
      </vt:variant>
      <vt:variant>
        <vt:i4>5</vt:i4>
      </vt:variant>
      <vt:variant>
        <vt:lpwstr/>
      </vt:variant>
      <vt:variant>
        <vt:lpwstr>_Toc436749232</vt:lpwstr>
      </vt:variant>
      <vt:variant>
        <vt:i4>1638452</vt:i4>
      </vt:variant>
      <vt:variant>
        <vt:i4>71</vt:i4>
      </vt:variant>
      <vt:variant>
        <vt:i4>0</vt:i4>
      </vt:variant>
      <vt:variant>
        <vt:i4>5</vt:i4>
      </vt:variant>
      <vt:variant>
        <vt:lpwstr/>
      </vt:variant>
      <vt:variant>
        <vt:lpwstr>_Toc436749231</vt:lpwstr>
      </vt:variant>
      <vt:variant>
        <vt:i4>1638452</vt:i4>
      </vt:variant>
      <vt:variant>
        <vt:i4>68</vt:i4>
      </vt:variant>
      <vt:variant>
        <vt:i4>0</vt:i4>
      </vt:variant>
      <vt:variant>
        <vt:i4>5</vt:i4>
      </vt:variant>
      <vt:variant>
        <vt:lpwstr/>
      </vt:variant>
      <vt:variant>
        <vt:lpwstr>_Toc436749230</vt:lpwstr>
      </vt:variant>
      <vt:variant>
        <vt:i4>1572916</vt:i4>
      </vt:variant>
      <vt:variant>
        <vt:i4>65</vt:i4>
      </vt:variant>
      <vt:variant>
        <vt:i4>0</vt:i4>
      </vt:variant>
      <vt:variant>
        <vt:i4>5</vt:i4>
      </vt:variant>
      <vt:variant>
        <vt:lpwstr/>
      </vt:variant>
      <vt:variant>
        <vt:lpwstr>_Toc436749229</vt:lpwstr>
      </vt:variant>
      <vt:variant>
        <vt:i4>1572916</vt:i4>
      </vt:variant>
      <vt:variant>
        <vt:i4>62</vt:i4>
      </vt:variant>
      <vt:variant>
        <vt:i4>0</vt:i4>
      </vt:variant>
      <vt:variant>
        <vt:i4>5</vt:i4>
      </vt:variant>
      <vt:variant>
        <vt:lpwstr/>
      </vt:variant>
      <vt:variant>
        <vt:lpwstr>_Toc436749228</vt:lpwstr>
      </vt:variant>
      <vt:variant>
        <vt:i4>1572916</vt:i4>
      </vt:variant>
      <vt:variant>
        <vt:i4>59</vt:i4>
      </vt:variant>
      <vt:variant>
        <vt:i4>0</vt:i4>
      </vt:variant>
      <vt:variant>
        <vt:i4>5</vt:i4>
      </vt:variant>
      <vt:variant>
        <vt:lpwstr/>
      </vt:variant>
      <vt:variant>
        <vt:lpwstr>_Toc436749227</vt:lpwstr>
      </vt:variant>
      <vt:variant>
        <vt:i4>1572916</vt:i4>
      </vt:variant>
      <vt:variant>
        <vt:i4>56</vt:i4>
      </vt:variant>
      <vt:variant>
        <vt:i4>0</vt:i4>
      </vt:variant>
      <vt:variant>
        <vt:i4>5</vt:i4>
      </vt:variant>
      <vt:variant>
        <vt:lpwstr/>
      </vt:variant>
      <vt:variant>
        <vt:lpwstr>_Toc436749226</vt:lpwstr>
      </vt:variant>
      <vt:variant>
        <vt:i4>1572916</vt:i4>
      </vt:variant>
      <vt:variant>
        <vt:i4>53</vt:i4>
      </vt:variant>
      <vt:variant>
        <vt:i4>0</vt:i4>
      </vt:variant>
      <vt:variant>
        <vt:i4>5</vt:i4>
      </vt:variant>
      <vt:variant>
        <vt:lpwstr/>
      </vt:variant>
      <vt:variant>
        <vt:lpwstr>_Toc436749225</vt:lpwstr>
      </vt:variant>
      <vt:variant>
        <vt:i4>1572916</vt:i4>
      </vt:variant>
      <vt:variant>
        <vt:i4>50</vt:i4>
      </vt:variant>
      <vt:variant>
        <vt:i4>0</vt:i4>
      </vt:variant>
      <vt:variant>
        <vt:i4>5</vt:i4>
      </vt:variant>
      <vt:variant>
        <vt:lpwstr/>
      </vt:variant>
      <vt:variant>
        <vt:lpwstr>_Toc436749224</vt:lpwstr>
      </vt:variant>
      <vt:variant>
        <vt:i4>1572916</vt:i4>
      </vt:variant>
      <vt:variant>
        <vt:i4>47</vt:i4>
      </vt:variant>
      <vt:variant>
        <vt:i4>0</vt:i4>
      </vt:variant>
      <vt:variant>
        <vt:i4>5</vt:i4>
      </vt:variant>
      <vt:variant>
        <vt:lpwstr/>
      </vt:variant>
      <vt:variant>
        <vt:lpwstr>_Toc436749223</vt:lpwstr>
      </vt:variant>
      <vt:variant>
        <vt:i4>1572916</vt:i4>
      </vt:variant>
      <vt:variant>
        <vt:i4>44</vt:i4>
      </vt:variant>
      <vt:variant>
        <vt:i4>0</vt:i4>
      </vt:variant>
      <vt:variant>
        <vt:i4>5</vt:i4>
      </vt:variant>
      <vt:variant>
        <vt:lpwstr/>
      </vt:variant>
      <vt:variant>
        <vt:lpwstr>_Toc436749222</vt:lpwstr>
      </vt:variant>
      <vt:variant>
        <vt:i4>1572916</vt:i4>
      </vt:variant>
      <vt:variant>
        <vt:i4>41</vt:i4>
      </vt:variant>
      <vt:variant>
        <vt:i4>0</vt:i4>
      </vt:variant>
      <vt:variant>
        <vt:i4>5</vt:i4>
      </vt:variant>
      <vt:variant>
        <vt:lpwstr/>
      </vt:variant>
      <vt:variant>
        <vt:lpwstr>_Toc436749221</vt:lpwstr>
      </vt:variant>
      <vt:variant>
        <vt:i4>1572916</vt:i4>
      </vt:variant>
      <vt:variant>
        <vt:i4>38</vt:i4>
      </vt:variant>
      <vt:variant>
        <vt:i4>0</vt:i4>
      </vt:variant>
      <vt:variant>
        <vt:i4>5</vt:i4>
      </vt:variant>
      <vt:variant>
        <vt:lpwstr/>
      </vt:variant>
      <vt:variant>
        <vt:lpwstr>_Toc436749220</vt:lpwstr>
      </vt:variant>
      <vt:variant>
        <vt:i4>1769524</vt:i4>
      </vt:variant>
      <vt:variant>
        <vt:i4>35</vt:i4>
      </vt:variant>
      <vt:variant>
        <vt:i4>0</vt:i4>
      </vt:variant>
      <vt:variant>
        <vt:i4>5</vt:i4>
      </vt:variant>
      <vt:variant>
        <vt:lpwstr/>
      </vt:variant>
      <vt:variant>
        <vt:lpwstr>_Toc436749219</vt:lpwstr>
      </vt:variant>
      <vt:variant>
        <vt:i4>1769524</vt:i4>
      </vt:variant>
      <vt:variant>
        <vt:i4>32</vt:i4>
      </vt:variant>
      <vt:variant>
        <vt:i4>0</vt:i4>
      </vt:variant>
      <vt:variant>
        <vt:i4>5</vt:i4>
      </vt:variant>
      <vt:variant>
        <vt:lpwstr/>
      </vt:variant>
      <vt:variant>
        <vt:lpwstr>_Toc436749218</vt:lpwstr>
      </vt:variant>
      <vt:variant>
        <vt:i4>1769524</vt:i4>
      </vt:variant>
      <vt:variant>
        <vt:i4>29</vt:i4>
      </vt:variant>
      <vt:variant>
        <vt:i4>0</vt:i4>
      </vt:variant>
      <vt:variant>
        <vt:i4>5</vt:i4>
      </vt:variant>
      <vt:variant>
        <vt:lpwstr/>
      </vt:variant>
      <vt:variant>
        <vt:lpwstr>_Toc436749217</vt:lpwstr>
      </vt:variant>
      <vt:variant>
        <vt:i4>1769524</vt:i4>
      </vt:variant>
      <vt:variant>
        <vt:i4>26</vt:i4>
      </vt:variant>
      <vt:variant>
        <vt:i4>0</vt:i4>
      </vt:variant>
      <vt:variant>
        <vt:i4>5</vt:i4>
      </vt:variant>
      <vt:variant>
        <vt:lpwstr/>
      </vt:variant>
      <vt:variant>
        <vt:lpwstr>_Toc436749216</vt:lpwstr>
      </vt:variant>
      <vt:variant>
        <vt:i4>1769524</vt:i4>
      </vt:variant>
      <vt:variant>
        <vt:i4>23</vt:i4>
      </vt:variant>
      <vt:variant>
        <vt:i4>0</vt:i4>
      </vt:variant>
      <vt:variant>
        <vt:i4>5</vt:i4>
      </vt:variant>
      <vt:variant>
        <vt:lpwstr/>
      </vt:variant>
      <vt:variant>
        <vt:lpwstr>_Toc436749215</vt:lpwstr>
      </vt:variant>
      <vt:variant>
        <vt:i4>1769524</vt:i4>
      </vt:variant>
      <vt:variant>
        <vt:i4>20</vt:i4>
      </vt:variant>
      <vt:variant>
        <vt:i4>0</vt:i4>
      </vt:variant>
      <vt:variant>
        <vt:i4>5</vt:i4>
      </vt:variant>
      <vt:variant>
        <vt:lpwstr/>
      </vt:variant>
      <vt:variant>
        <vt:lpwstr>_Toc436749214</vt:lpwstr>
      </vt:variant>
      <vt:variant>
        <vt:i4>1769524</vt:i4>
      </vt:variant>
      <vt:variant>
        <vt:i4>17</vt:i4>
      </vt:variant>
      <vt:variant>
        <vt:i4>0</vt:i4>
      </vt:variant>
      <vt:variant>
        <vt:i4>5</vt:i4>
      </vt:variant>
      <vt:variant>
        <vt:lpwstr/>
      </vt:variant>
      <vt:variant>
        <vt:lpwstr>_Toc436749213</vt:lpwstr>
      </vt:variant>
      <vt:variant>
        <vt:i4>1769524</vt:i4>
      </vt:variant>
      <vt:variant>
        <vt:i4>14</vt:i4>
      </vt:variant>
      <vt:variant>
        <vt:i4>0</vt:i4>
      </vt:variant>
      <vt:variant>
        <vt:i4>5</vt:i4>
      </vt:variant>
      <vt:variant>
        <vt:lpwstr/>
      </vt:variant>
      <vt:variant>
        <vt:lpwstr>_Toc436749212</vt:lpwstr>
      </vt:variant>
      <vt:variant>
        <vt:i4>1769524</vt:i4>
      </vt:variant>
      <vt:variant>
        <vt:i4>11</vt:i4>
      </vt:variant>
      <vt:variant>
        <vt:i4>0</vt:i4>
      </vt:variant>
      <vt:variant>
        <vt:i4>5</vt:i4>
      </vt:variant>
      <vt:variant>
        <vt:lpwstr/>
      </vt:variant>
      <vt:variant>
        <vt:lpwstr>_Toc436749211</vt:lpwstr>
      </vt:variant>
      <vt:variant>
        <vt:i4>1769524</vt:i4>
      </vt:variant>
      <vt:variant>
        <vt:i4>8</vt:i4>
      </vt:variant>
      <vt:variant>
        <vt:i4>0</vt:i4>
      </vt:variant>
      <vt:variant>
        <vt:i4>5</vt:i4>
      </vt:variant>
      <vt:variant>
        <vt:lpwstr/>
      </vt:variant>
      <vt:variant>
        <vt:lpwstr>_Toc436749210</vt:lpwstr>
      </vt:variant>
      <vt:variant>
        <vt:i4>1703988</vt:i4>
      </vt:variant>
      <vt:variant>
        <vt:i4>5</vt:i4>
      </vt:variant>
      <vt:variant>
        <vt:i4>0</vt:i4>
      </vt:variant>
      <vt:variant>
        <vt:i4>5</vt:i4>
      </vt:variant>
      <vt:variant>
        <vt:lpwstr/>
      </vt:variant>
      <vt:variant>
        <vt:lpwstr>_Toc436749209</vt:lpwstr>
      </vt:variant>
      <vt:variant>
        <vt:i4>1703988</vt:i4>
      </vt:variant>
      <vt:variant>
        <vt:i4>2</vt:i4>
      </vt:variant>
      <vt:variant>
        <vt:i4>0</vt:i4>
      </vt:variant>
      <vt:variant>
        <vt:i4>5</vt:i4>
      </vt:variant>
      <vt:variant>
        <vt:lpwstr/>
      </vt:variant>
      <vt:variant>
        <vt:lpwstr>_Toc436749208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Cabinets</dc:title>
  <dc:subject>IT EQUIPMENT CABINET SPECIFICATION</dc:subject>
  <dc:creator>IMS AMCO</dc:creator>
  <cp:keywords/>
  <dc:description>27 1116</dc:description>
  <cp:lastModifiedBy>Kevin Groom</cp:lastModifiedBy>
  <cp:revision>3</cp:revision>
  <cp:lastPrinted>2008-07-23T18:44:00Z</cp:lastPrinted>
  <dcterms:created xsi:type="dcterms:W3CDTF">2019-03-12T19:59:00Z</dcterms:created>
  <dcterms:modified xsi:type="dcterms:W3CDTF">2020-10-06T13:53:00Z</dcterms:modified>
  <cp:category>CABINETS</cp:category>
</cp:coreProperties>
</file>